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4713" w14:textId="77777777" w:rsidR="00961997" w:rsidRDefault="00961997"/>
    <w:p w14:paraId="3013471A" w14:textId="77777777" w:rsidR="00D36402" w:rsidRDefault="00D36402"/>
    <w:p w14:paraId="3013471B" w14:textId="332587DB" w:rsidR="0099102D" w:rsidRPr="0099102D" w:rsidRDefault="003A2130" w:rsidP="0099102D">
      <w:pPr>
        <w:jc w:val="center"/>
        <w:rPr>
          <w:b/>
        </w:rPr>
      </w:pPr>
      <w:r w:rsidRPr="003A2130">
        <w:rPr>
          <w:b/>
        </w:rPr>
        <w:t>SPECIALIZUOTO</w:t>
      </w:r>
      <w:r w:rsidR="001A5E7F">
        <w:rPr>
          <w:b/>
        </w:rPr>
        <w:t xml:space="preserve"> ADMINISTRATORIAUS</w:t>
      </w:r>
      <w:r w:rsidRPr="003A2130">
        <w:rPr>
          <w:b/>
        </w:rPr>
        <w:t xml:space="preserve"> </w:t>
      </w:r>
      <w:r w:rsidR="00233132">
        <w:rPr>
          <w:b/>
        </w:rPr>
        <w:t>NEŠIOJAMOJO KOMPIUTERIO</w:t>
      </w:r>
      <w:r w:rsidRPr="003A2130">
        <w:rPr>
          <w:b/>
        </w:rPr>
        <w:t xml:space="preserve"> (TEMPEST </w:t>
      </w:r>
      <w:r w:rsidR="00233132">
        <w:rPr>
          <w:b/>
        </w:rPr>
        <w:t>B</w:t>
      </w:r>
      <w:r w:rsidRPr="003A2130">
        <w:rPr>
          <w:b/>
        </w:rPr>
        <w:t>)</w:t>
      </w:r>
      <w:r w:rsidR="006122B5">
        <w:rPr>
          <w:b/>
        </w:rPr>
        <w:t xml:space="preserve"> </w:t>
      </w:r>
      <w:r w:rsidR="0099102D" w:rsidRPr="0099102D">
        <w:rPr>
          <w:b/>
        </w:rPr>
        <w:t>TECHNINĖ SPECIFIKACIJA</w:t>
      </w:r>
    </w:p>
    <w:p w14:paraId="3013471C" w14:textId="77777777" w:rsidR="005A66A7" w:rsidRDefault="005A66A7"/>
    <w:p w14:paraId="3013471F" w14:textId="4DB62FA6" w:rsidR="00961997" w:rsidRDefault="00961997"/>
    <w:tbl>
      <w:tblPr>
        <w:tblStyle w:val="TableGrid"/>
        <w:tblpPr w:leftFromText="180" w:rightFromText="180" w:vertAnchor="text" w:tblpY="1"/>
        <w:tblOverlap w:val="never"/>
        <w:tblW w:w="9209" w:type="dxa"/>
        <w:tblLayout w:type="fixed"/>
        <w:tblLook w:val="04A0" w:firstRow="1" w:lastRow="0" w:firstColumn="1" w:lastColumn="0" w:noHBand="0" w:noVBand="1"/>
      </w:tblPr>
      <w:tblGrid>
        <w:gridCol w:w="846"/>
        <w:gridCol w:w="5670"/>
        <w:gridCol w:w="2693"/>
      </w:tblGrid>
      <w:tr w:rsidR="000805B6" w:rsidRPr="0036646C" w14:paraId="30134722" w14:textId="66F514B3" w:rsidTr="000805B6">
        <w:tc>
          <w:tcPr>
            <w:tcW w:w="846" w:type="dxa"/>
          </w:tcPr>
          <w:p w14:paraId="30134720" w14:textId="77777777" w:rsidR="000805B6" w:rsidRPr="00D61C3A" w:rsidRDefault="000805B6" w:rsidP="000805B6">
            <w:pPr>
              <w:ind w:left="142" w:right="459"/>
            </w:pPr>
          </w:p>
        </w:tc>
        <w:tc>
          <w:tcPr>
            <w:tcW w:w="5670" w:type="dxa"/>
          </w:tcPr>
          <w:p w14:paraId="30134721" w14:textId="5B539DB9" w:rsidR="000805B6" w:rsidRPr="0036646C" w:rsidRDefault="000805B6" w:rsidP="000805B6">
            <w:pPr>
              <w:rPr>
                <w:b/>
              </w:rPr>
            </w:pPr>
            <w:r w:rsidRPr="0036646C">
              <w:rPr>
                <w:b/>
              </w:rPr>
              <w:t>Bendrieji reikalavimai:</w:t>
            </w:r>
          </w:p>
        </w:tc>
        <w:tc>
          <w:tcPr>
            <w:tcW w:w="2693" w:type="dxa"/>
          </w:tcPr>
          <w:p w14:paraId="63280565" w14:textId="32985B89" w:rsidR="000805B6" w:rsidRPr="0036646C" w:rsidRDefault="000805B6" w:rsidP="000805B6">
            <w:pPr>
              <w:rPr>
                <w:b/>
              </w:rPr>
            </w:pPr>
            <w:r w:rsidRPr="000805B6">
              <w:rPr>
                <w:rFonts w:eastAsia="Times New Roman" w:cs="Times New Roman"/>
                <w:b/>
                <w:bCs/>
                <w:kern w:val="2"/>
                <w:szCs w:val="24"/>
                <w14:ligatures w14:val="standardContextual"/>
              </w:rPr>
              <w:t>Pildo tiekėjas</w:t>
            </w:r>
          </w:p>
        </w:tc>
      </w:tr>
      <w:tr w:rsidR="000805B6" w:rsidRPr="0036646C" w14:paraId="208C4505" w14:textId="15FC781F" w:rsidTr="000805B6">
        <w:tc>
          <w:tcPr>
            <w:tcW w:w="846" w:type="dxa"/>
          </w:tcPr>
          <w:p w14:paraId="255A257D" w14:textId="77777777" w:rsidR="000805B6" w:rsidRPr="00D61C3A" w:rsidRDefault="000805B6" w:rsidP="000805B6">
            <w:pPr>
              <w:pStyle w:val="ListParagraph"/>
              <w:numPr>
                <w:ilvl w:val="0"/>
                <w:numId w:val="1"/>
              </w:numPr>
              <w:ind w:left="0" w:right="459" w:firstLine="0"/>
            </w:pPr>
          </w:p>
        </w:tc>
        <w:tc>
          <w:tcPr>
            <w:tcW w:w="5670" w:type="dxa"/>
          </w:tcPr>
          <w:p w14:paraId="0E5CFE16" w14:textId="76E3B2D2" w:rsidR="000805B6" w:rsidRPr="0036646C" w:rsidRDefault="000805B6" w:rsidP="000805B6">
            <w:pPr>
              <w:rPr>
                <w:b/>
              </w:rPr>
            </w:pPr>
            <w:r w:rsidRPr="000805B6">
              <w:rPr>
                <w:rFonts w:eastAsia="Times New Roman" w:cs="Times New Roman"/>
                <w:kern w:val="2"/>
                <w:szCs w:val="24"/>
                <w14:ligatures w14:val="standardContextual"/>
              </w:rPr>
              <w:t xml:space="preserve">Tiekėjas turi būti siūlomos įrangos gamintojas arba gamintojo atstovas arba sudaręs sutartį su tokiu atstovu. </w:t>
            </w:r>
          </w:p>
        </w:tc>
        <w:tc>
          <w:tcPr>
            <w:tcW w:w="2693" w:type="dxa"/>
          </w:tcPr>
          <w:p w14:paraId="6E6B9A53" w14:textId="77777777" w:rsidR="009564B1" w:rsidRPr="009564B1" w:rsidRDefault="009564B1" w:rsidP="009564B1">
            <w:pPr>
              <w:rPr>
                <w:rFonts w:eastAsia="Times New Roman" w:cs="Times New Roman"/>
                <w:bCs/>
                <w:i/>
                <w:iCs/>
                <w:color w:val="5B9BD5" w:themeColor="accent1"/>
                <w:kern w:val="2"/>
                <w:szCs w:val="24"/>
                <w14:ligatures w14:val="standardContextual"/>
              </w:rPr>
            </w:pPr>
            <w:r w:rsidRPr="009564B1">
              <w:rPr>
                <w:rFonts w:eastAsia="Times New Roman" w:cs="Times New Roman"/>
                <w:bCs/>
                <w:i/>
                <w:iCs/>
                <w:color w:val="5B9BD5" w:themeColor="accent1"/>
                <w:kern w:val="2"/>
                <w:szCs w:val="24"/>
                <w14:ligatures w14:val="standardContextual"/>
              </w:rPr>
              <w:t>Pateikti  pažymą.</w:t>
            </w:r>
          </w:p>
          <w:p w14:paraId="1198F071" w14:textId="1508EABC" w:rsidR="00F70B84" w:rsidRPr="00F70B84" w:rsidRDefault="00F70B84" w:rsidP="000805B6">
            <w:pPr>
              <w:rPr>
                <w:b/>
                <w:i/>
                <w:iCs/>
              </w:rPr>
            </w:pPr>
            <w:r w:rsidRPr="00F70B84">
              <w:rPr>
                <w:rFonts w:eastAsia="Times New Roman" w:cs="Times New Roman"/>
                <w:i/>
                <w:iCs/>
                <w:color w:val="5B9BD5" w:themeColor="accent1"/>
                <w:kern w:val="2"/>
                <w:szCs w:val="24"/>
                <w14:ligatures w14:val="standardContextual"/>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FE276D" w:rsidRPr="0036646C" w14:paraId="30134725" w14:textId="1E42EB27" w:rsidTr="000805B6">
        <w:tc>
          <w:tcPr>
            <w:tcW w:w="846" w:type="dxa"/>
          </w:tcPr>
          <w:p w14:paraId="30134723" w14:textId="77777777" w:rsidR="00FE276D" w:rsidRPr="0036646C" w:rsidRDefault="00FE276D" w:rsidP="000805B6">
            <w:pPr>
              <w:pStyle w:val="ListParagraph"/>
              <w:numPr>
                <w:ilvl w:val="1"/>
                <w:numId w:val="1"/>
              </w:numPr>
              <w:ind w:left="0" w:right="459" w:firstLine="0"/>
            </w:pPr>
          </w:p>
        </w:tc>
        <w:tc>
          <w:tcPr>
            <w:tcW w:w="8363" w:type="dxa"/>
            <w:gridSpan w:val="2"/>
          </w:tcPr>
          <w:p w14:paraId="30134724" w14:textId="6DFB4359" w:rsidR="00FE276D" w:rsidRPr="0036646C" w:rsidRDefault="00FE276D" w:rsidP="000805B6">
            <w:r w:rsidRPr="0036646C">
              <w:t xml:space="preserve">visa pateikiama techninė įranga privalo būti nauja (negali būti atnaujinta, negali būti restauruota (angl. </w:t>
            </w:r>
            <w:r w:rsidRPr="0036646C">
              <w:rPr>
                <w:i/>
              </w:rPr>
              <w:t>refurbished</w:t>
            </w:r>
            <w:r w:rsidRPr="0036646C">
              <w:t>), turi būti nenaudota, turi būti pateikta nepažeistoje gamyklinėje pakuotėje);</w:t>
            </w:r>
          </w:p>
        </w:tc>
      </w:tr>
      <w:tr w:rsidR="00FE276D" w:rsidRPr="0036646C" w14:paraId="2FB8E12B" w14:textId="328A56B9" w:rsidTr="000805B6">
        <w:tc>
          <w:tcPr>
            <w:tcW w:w="846" w:type="dxa"/>
          </w:tcPr>
          <w:p w14:paraId="765DB107" w14:textId="77777777" w:rsidR="00FE276D" w:rsidRPr="0036646C" w:rsidRDefault="00FE276D" w:rsidP="000805B6">
            <w:pPr>
              <w:pStyle w:val="ListParagraph"/>
              <w:numPr>
                <w:ilvl w:val="1"/>
                <w:numId w:val="1"/>
              </w:numPr>
              <w:ind w:left="0" w:right="459" w:firstLine="0"/>
            </w:pPr>
          </w:p>
        </w:tc>
        <w:tc>
          <w:tcPr>
            <w:tcW w:w="8363" w:type="dxa"/>
            <w:gridSpan w:val="2"/>
          </w:tcPr>
          <w:p w14:paraId="035D5CAC" w14:textId="61AE1227" w:rsidR="00FE276D" w:rsidRPr="000B0E7D" w:rsidRDefault="00FE276D" w:rsidP="000805B6">
            <w:r w:rsidRPr="000B0E7D">
              <w:t xml:space="preserve">tiekėjas turi užtikrinti, kad gamintojas nėra paskelbęs žinios apie siūlomos įrangos gamybos arba tobulinimo nutraukimą (pvz., angl. </w:t>
            </w:r>
            <w:r w:rsidRPr="000B0E7D">
              <w:rPr>
                <w:i/>
                <w:iCs/>
              </w:rPr>
              <w:t>End of Life time</w:t>
            </w:r>
            <w:r w:rsidRPr="000B0E7D">
              <w:t xml:space="preserve"> ar </w:t>
            </w:r>
            <w:r w:rsidRPr="000B0E7D">
              <w:rPr>
                <w:i/>
                <w:iCs/>
              </w:rPr>
              <w:t>Discontinued</w:t>
            </w:r>
            <w:r w:rsidRPr="000B0E7D">
              <w:t>);</w:t>
            </w:r>
          </w:p>
        </w:tc>
      </w:tr>
      <w:tr w:rsidR="000805B6" w:rsidRPr="0036646C" w14:paraId="3013472E" w14:textId="693A1A15" w:rsidTr="000805B6">
        <w:tc>
          <w:tcPr>
            <w:tcW w:w="846" w:type="dxa"/>
          </w:tcPr>
          <w:p w14:paraId="3013472C" w14:textId="77777777" w:rsidR="000805B6" w:rsidRPr="0036646C" w:rsidRDefault="000805B6" w:rsidP="000805B6">
            <w:pPr>
              <w:pStyle w:val="ListParagraph"/>
              <w:numPr>
                <w:ilvl w:val="1"/>
                <w:numId w:val="1"/>
              </w:numPr>
              <w:ind w:left="0" w:right="459" w:firstLine="0"/>
            </w:pPr>
          </w:p>
        </w:tc>
        <w:tc>
          <w:tcPr>
            <w:tcW w:w="5670" w:type="dxa"/>
          </w:tcPr>
          <w:p w14:paraId="3013472D" w14:textId="13D3AB83" w:rsidR="000805B6" w:rsidRPr="0036646C" w:rsidRDefault="000805B6" w:rsidP="000805B6">
            <w:r w:rsidRPr="0036646C">
              <w:t>įrangos dokumentai turi būti anglų arba lietuvių kalba. Užrašai ant įrenginio ir jo dalių turi būti anglų arba lietuvių kalba. Gamintojo interneto svetainėje tvarkyklių ir dokumentų paieška turi būti atliekama anglų arba lietuvių kalba;</w:t>
            </w:r>
          </w:p>
        </w:tc>
        <w:tc>
          <w:tcPr>
            <w:tcW w:w="2693" w:type="dxa"/>
          </w:tcPr>
          <w:p w14:paraId="75078C4A" w14:textId="4AEED09E" w:rsidR="000805B6" w:rsidRPr="0036646C" w:rsidRDefault="000805B6" w:rsidP="000805B6">
            <w:r w:rsidRPr="00F70B84">
              <w:rPr>
                <w:rFonts w:eastAsia="Times New Roman" w:cs="Times New Roman"/>
                <w:i/>
                <w:iCs/>
                <w:color w:val="5B9BD5" w:themeColor="accent1"/>
                <w:kern w:val="2"/>
                <w:szCs w:val="24"/>
                <w14:ligatures w14:val="standardContextual"/>
              </w:rPr>
              <w:t>Nurodyti kalbą.</w:t>
            </w:r>
          </w:p>
        </w:tc>
      </w:tr>
      <w:tr w:rsidR="00FE276D" w:rsidRPr="0036646C" w14:paraId="30134731" w14:textId="57115256" w:rsidTr="000805B6">
        <w:tc>
          <w:tcPr>
            <w:tcW w:w="846" w:type="dxa"/>
          </w:tcPr>
          <w:p w14:paraId="3013472F" w14:textId="7362A40F" w:rsidR="00FE276D" w:rsidRPr="0036646C" w:rsidRDefault="00FE276D" w:rsidP="000805B6">
            <w:pPr>
              <w:pStyle w:val="ListParagraph"/>
              <w:numPr>
                <w:ilvl w:val="1"/>
                <w:numId w:val="1"/>
              </w:numPr>
              <w:ind w:left="0" w:right="459" w:firstLine="0"/>
            </w:pPr>
          </w:p>
        </w:tc>
        <w:tc>
          <w:tcPr>
            <w:tcW w:w="8363" w:type="dxa"/>
            <w:gridSpan w:val="2"/>
          </w:tcPr>
          <w:p w14:paraId="30134730" w14:textId="3A678C7E" w:rsidR="00FE276D" w:rsidRPr="0036646C" w:rsidRDefault="00FE276D" w:rsidP="000805B6">
            <w:r w:rsidRPr="0036646C">
              <w:t>tiekėjas į savo pasiūlymą turi įtraukti visą aparatinę ir programinę įrangą bei medžiagas, reikalingas šioje specifikacijoje nurodytiems reikalavimams įvykdyti;</w:t>
            </w:r>
          </w:p>
        </w:tc>
      </w:tr>
      <w:tr w:rsidR="00FE276D" w:rsidRPr="0036646C" w14:paraId="30134737" w14:textId="1C0AC63D" w:rsidTr="000805B6">
        <w:tc>
          <w:tcPr>
            <w:tcW w:w="846" w:type="dxa"/>
          </w:tcPr>
          <w:p w14:paraId="30134735" w14:textId="77777777" w:rsidR="00FE276D" w:rsidRPr="0036646C" w:rsidRDefault="00FE276D" w:rsidP="000805B6">
            <w:pPr>
              <w:pStyle w:val="ListParagraph"/>
              <w:numPr>
                <w:ilvl w:val="1"/>
                <w:numId w:val="1"/>
              </w:numPr>
              <w:ind w:left="0" w:right="459" w:firstLine="0"/>
            </w:pPr>
          </w:p>
        </w:tc>
        <w:tc>
          <w:tcPr>
            <w:tcW w:w="8363" w:type="dxa"/>
            <w:gridSpan w:val="2"/>
          </w:tcPr>
          <w:p w14:paraId="30134736" w14:textId="318597B0" w:rsidR="00FE276D" w:rsidRPr="0036646C" w:rsidRDefault="00FE276D" w:rsidP="000805B6">
            <w:r w:rsidRPr="0036646C">
              <w:t>visos techninės įrangos maitinimo įtampa turi būti 230V 50Hz su Europos kontinentinėje dalyje naudojama jungtimi (CEE 7/7);</w:t>
            </w:r>
          </w:p>
        </w:tc>
      </w:tr>
      <w:tr w:rsidR="00FE276D" w:rsidRPr="0036646C" w14:paraId="78132765" w14:textId="66874302" w:rsidTr="000805B6">
        <w:tc>
          <w:tcPr>
            <w:tcW w:w="846" w:type="dxa"/>
          </w:tcPr>
          <w:p w14:paraId="6BBC96AC" w14:textId="77777777" w:rsidR="00FE276D" w:rsidRPr="0036646C" w:rsidRDefault="00FE276D" w:rsidP="000805B6">
            <w:pPr>
              <w:pStyle w:val="ListParagraph"/>
              <w:numPr>
                <w:ilvl w:val="1"/>
                <w:numId w:val="1"/>
              </w:numPr>
              <w:ind w:left="0" w:right="459" w:firstLine="0"/>
            </w:pPr>
          </w:p>
        </w:tc>
        <w:tc>
          <w:tcPr>
            <w:tcW w:w="8363" w:type="dxa"/>
            <w:gridSpan w:val="2"/>
          </w:tcPr>
          <w:p w14:paraId="3CED2A3D" w14:textId="71164A7A" w:rsidR="00FE276D" w:rsidRPr="0036646C" w:rsidRDefault="000B0E7D" w:rsidP="000805B6">
            <w:r>
              <w:t>Kiti reikalavimai</w:t>
            </w:r>
            <w:r w:rsidR="00FE276D" w:rsidRPr="0036646C">
              <w:t>:</w:t>
            </w:r>
          </w:p>
        </w:tc>
      </w:tr>
      <w:tr w:rsidR="00FE276D" w:rsidRPr="0036646C" w14:paraId="767F4966" w14:textId="40512625" w:rsidTr="000805B6">
        <w:tc>
          <w:tcPr>
            <w:tcW w:w="846" w:type="dxa"/>
          </w:tcPr>
          <w:p w14:paraId="504335F2" w14:textId="77777777" w:rsidR="00FE276D" w:rsidRPr="0036646C" w:rsidRDefault="00FE276D" w:rsidP="000805B6">
            <w:pPr>
              <w:pStyle w:val="ListParagraph"/>
              <w:numPr>
                <w:ilvl w:val="2"/>
                <w:numId w:val="1"/>
              </w:numPr>
              <w:ind w:left="0" w:right="459" w:firstLine="0"/>
            </w:pPr>
          </w:p>
        </w:tc>
        <w:tc>
          <w:tcPr>
            <w:tcW w:w="8363" w:type="dxa"/>
            <w:gridSpan w:val="2"/>
          </w:tcPr>
          <w:p w14:paraId="3D796E0A" w14:textId="7610EA08" w:rsidR="00FE276D" w:rsidRPr="0036646C" w:rsidRDefault="00FE276D" w:rsidP="000805B6">
            <w:r w:rsidRPr="0036646C">
              <w:t xml:space="preserve">standieji ar puslaidininkiniai diskai (angl. </w:t>
            </w:r>
            <w:r w:rsidRPr="0036646C">
              <w:rPr>
                <w:i/>
              </w:rPr>
              <w:t>HDD/SSD</w:t>
            </w:r>
            <w:r w:rsidRPr="0036646C">
              <w:t>) ar kitos atminties laikmenos gedimo atveju turi būti keičiamos naujomis. Sugedusios atminties laikmenos sunaikinamos pirkėjo patalpose ir tiekėjui negrąžinamos;</w:t>
            </w:r>
          </w:p>
        </w:tc>
      </w:tr>
      <w:tr w:rsidR="00FE276D" w:rsidRPr="0036646C" w14:paraId="51FCC28C" w14:textId="6D47314F" w:rsidTr="000805B6">
        <w:tc>
          <w:tcPr>
            <w:tcW w:w="846" w:type="dxa"/>
          </w:tcPr>
          <w:p w14:paraId="49998AE7" w14:textId="77777777" w:rsidR="00FE276D" w:rsidRPr="0036646C" w:rsidRDefault="00FE276D" w:rsidP="000805B6">
            <w:pPr>
              <w:pStyle w:val="ListParagraph"/>
              <w:numPr>
                <w:ilvl w:val="2"/>
                <w:numId w:val="1"/>
              </w:numPr>
              <w:ind w:left="0" w:right="459" w:firstLine="0"/>
            </w:pPr>
          </w:p>
        </w:tc>
        <w:tc>
          <w:tcPr>
            <w:tcW w:w="8363" w:type="dxa"/>
            <w:gridSpan w:val="2"/>
          </w:tcPr>
          <w:p w14:paraId="2272914B" w14:textId="01EF2A06" w:rsidR="00FE276D" w:rsidRPr="0036646C" w:rsidRDefault="00FE276D" w:rsidP="000805B6">
            <w:r w:rsidRPr="0036646C">
              <w:t xml:space="preserve">įrangos gedimo atveju iš instaliacijos vietos remontui išvežamą pas tiekėją (jo atstovą) sugedusią įrangą pirkėjas pateikia be joje sumontuotų standžiųjų ar puslaidininkinių diskų (angl. </w:t>
            </w:r>
            <w:r w:rsidRPr="0036646C">
              <w:rPr>
                <w:i/>
              </w:rPr>
              <w:t>HDD/SSD</w:t>
            </w:r>
            <w:r w:rsidRPr="0036646C">
              <w:t>) ar kitų atminties laikmenų;</w:t>
            </w:r>
          </w:p>
        </w:tc>
      </w:tr>
      <w:tr w:rsidR="00FE276D" w:rsidRPr="0036646C" w14:paraId="30134752" w14:textId="0E286560" w:rsidTr="000805B6">
        <w:tc>
          <w:tcPr>
            <w:tcW w:w="846" w:type="dxa"/>
          </w:tcPr>
          <w:p w14:paraId="30134750" w14:textId="40EE8561" w:rsidR="00FE276D" w:rsidRPr="0036646C" w:rsidRDefault="00FE276D" w:rsidP="000805B6">
            <w:pPr>
              <w:pStyle w:val="ListParagraph"/>
              <w:numPr>
                <w:ilvl w:val="2"/>
                <w:numId w:val="1"/>
              </w:numPr>
              <w:ind w:right="459" w:hanging="1200"/>
            </w:pPr>
          </w:p>
        </w:tc>
        <w:tc>
          <w:tcPr>
            <w:tcW w:w="8363" w:type="dxa"/>
            <w:gridSpan w:val="2"/>
          </w:tcPr>
          <w:p w14:paraId="30134751" w14:textId="5FB805CC" w:rsidR="00FE276D" w:rsidRPr="0036646C" w:rsidRDefault="00FE276D" w:rsidP="000805B6">
            <w:r w:rsidRPr="0036646C">
              <w:t>tiekėjas turi užtikrinti, kad įsigyjamoje įrangoje nebūtų įdiegta jokios papildomos programinės ar aparatinės įrangos, kuri nėra būtina tokios įrangos funkcionalumui užtikrinti. Paaiškėjus, kad įrangoje yra įdiegta įtartina, šnipinėjimo ar kokia kita kenkimo programinė ar aparatinė įranga, tai būtų traktuojama kaip reikalavimų neatitikimas ir sutarties sąlygų nesilaikymas:</w:t>
            </w:r>
            <w:r w:rsidR="001764EA" w:rsidRPr="0036646C">
              <w:t xml:space="preserve"> įranga grąžinama tiekėjui arba keičiama nauja lygiaverte ar geresne, tačiau saugumo reikalavimus atitinkančia įranga;</w:t>
            </w:r>
          </w:p>
        </w:tc>
      </w:tr>
      <w:tr w:rsidR="000805B6" w:rsidRPr="0036646C" w14:paraId="0EBC4493" w14:textId="77777777" w:rsidTr="000805B6">
        <w:tc>
          <w:tcPr>
            <w:tcW w:w="846" w:type="dxa"/>
          </w:tcPr>
          <w:p w14:paraId="060D29BA" w14:textId="77777777" w:rsidR="000805B6" w:rsidRPr="0036646C" w:rsidRDefault="000805B6" w:rsidP="000805B6">
            <w:pPr>
              <w:pStyle w:val="ListParagraph"/>
              <w:numPr>
                <w:ilvl w:val="2"/>
                <w:numId w:val="1"/>
              </w:numPr>
              <w:ind w:right="459" w:hanging="1200"/>
            </w:pPr>
          </w:p>
        </w:tc>
        <w:tc>
          <w:tcPr>
            <w:tcW w:w="8363" w:type="dxa"/>
            <w:gridSpan w:val="2"/>
          </w:tcPr>
          <w:p w14:paraId="42068229" w14:textId="24965A8D" w:rsidR="000805B6" w:rsidRPr="0036646C" w:rsidRDefault="000805B6" w:rsidP="000805B6">
            <w:r w:rsidRPr="000805B6">
              <w:rPr>
                <w:rFonts w:eastAsia="Calibri" w:cs="Times New Roman"/>
              </w:rPr>
              <w:t>Prekei taikom</w:t>
            </w:r>
            <w:r w:rsidR="009564B1">
              <w:rPr>
                <w:rFonts w:eastAsia="Calibri" w:cs="Times New Roman"/>
              </w:rPr>
              <w:t>i</w:t>
            </w:r>
            <w:r w:rsidRPr="000805B6">
              <w:rPr>
                <w:rFonts w:eastAsia="Calibri" w:cs="Times New Roman"/>
              </w:rPr>
              <w:t xml:space="preserve"> aplinkos apsaugos kriterij</w:t>
            </w:r>
            <w:r w:rsidR="009564B1">
              <w:rPr>
                <w:rFonts w:eastAsia="Calibri" w:cs="Times New Roman"/>
              </w:rPr>
              <w:t>ai</w:t>
            </w:r>
            <w:r w:rsidRPr="000805B6">
              <w:rPr>
                <w:rFonts w:eastAsia="Calibri" w:cs="Times New Roman"/>
              </w:rPr>
              <w:t>, nustatyt</w:t>
            </w:r>
            <w:r w:rsidR="009564B1">
              <w:rPr>
                <w:rFonts w:eastAsia="Calibri" w:cs="Times New Roman"/>
              </w:rPr>
              <w:t>i</w:t>
            </w:r>
            <w:r w:rsidRPr="000805B6">
              <w:rPr>
                <w:rFonts w:eastAsia="Calibri" w:cs="Times New Roman"/>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9564B1" w:rsidRPr="009564B1">
              <w:rPr>
                <w:rFonts w:eastAsia="Calibri" w:cs="Times New Roman"/>
              </w:rPr>
              <w:t>II skyriaus 4.1 punktu, 2 priedo IV skyriaus „Kompiuteriai ir planšetės“ (reikalavimai nustatomi techninėje specifikacijoje), II skyriaus „Pakuotės“ reikalavimais (sutarties vykdymo sąlyga).</w:t>
            </w:r>
          </w:p>
        </w:tc>
      </w:tr>
      <w:tr w:rsidR="00FE276D" w:rsidRPr="0036646C" w14:paraId="3013476D" w14:textId="6D9A69BD" w:rsidTr="000805B6">
        <w:tc>
          <w:tcPr>
            <w:tcW w:w="846" w:type="dxa"/>
          </w:tcPr>
          <w:p w14:paraId="3013476B" w14:textId="77777777" w:rsidR="00FE276D" w:rsidRPr="0036646C" w:rsidRDefault="00FE276D" w:rsidP="000805B6">
            <w:pPr>
              <w:pStyle w:val="ListParagraph"/>
              <w:numPr>
                <w:ilvl w:val="1"/>
                <w:numId w:val="1"/>
              </w:numPr>
              <w:ind w:left="0" w:right="459" w:firstLine="0"/>
            </w:pPr>
          </w:p>
        </w:tc>
        <w:tc>
          <w:tcPr>
            <w:tcW w:w="8363" w:type="dxa"/>
            <w:gridSpan w:val="2"/>
          </w:tcPr>
          <w:p w14:paraId="3013476C" w14:textId="1FC16F75" w:rsidR="00FE276D" w:rsidRPr="0036646C" w:rsidRDefault="00FE276D" w:rsidP="000805B6">
            <w:r w:rsidRPr="0036646C">
              <w:t>pirkimo objektas (specializuotas administratoriaus nešiojamasis kompiuteris)</w:t>
            </w:r>
            <w:r w:rsidR="003D1DB9">
              <w:t>,</w:t>
            </w:r>
            <w:r w:rsidRPr="0036646C">
              <w:t xml:space="preserve"> </w:t>
            </w:r>
            <w:r w:rsidR="003D1DB9" w:rsidRPr="003D1DB9">
              <w:t>vadovaujantis Viešųjų pirkimų įstatymu, turi nekelti grėsmės nacionaliniam saugumui</w:t>
            </w:r>
            <w:r w:rsidR="003D1DB9" w:rsidRPr="003D1DB9">
              <w:rPr>
                <w:bCs/>
              </w:rPr>
              <w:t xml:space="preserve"> (VPĮ 37 str.9 p.).</w:t>
            </w:r>
          </w:p>
        </w:tc>
      </w:tr>
      <w:tr w:rsidR="00B56708" w:rsidRPr="0036646C" w14:paraId="651C9A35" w14:textId="77777777" w:rsidTr="000805B6">
        <w:tc>
          <w:tcPr>
            <w:tcW w:w="846" w:type="dxa"/>
          </w:tcPr>
          <w:p w14:paraId="27A46FBC" w14:textId="77777777" w:rsidR="00B56708" w:rsidRPr="0036646C" w:rsidRDefault="00B56708" w:rsidP="000805B6">
            <w:pPr>
              <w:pStyle w:val="ListParagraph"/>
              <w:numPr>
                <w:ilvl w:val="1"/>
                <w:numId w:val="1"/>
              </w:numPr>
              <w:ind w:left="0" w:right="459" w:firstLine="0"/>
            </w:pPr>
          </w:p>
        </w:tc>
        <w:tc>
          <w:tcPr>
            <w:tcW w:w="8363" w:type="dxa"/>
            <w:gridSpan w:val="2"/>
          </w:tcPr>
          <w:p w14:paraId="6A5F4D12" w14:textId="1D7D5A2F" w:rsidR="00B56708" w:rsidRPr="0036646C" w:rsidRDefault="00B56708" w:rsidP="000805B6">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B56708" w:rsidRPr="0036646C" w14:paraId="52B71389" w14:textId="77777777" w:rsidTr="000805B6">
        <w:tc>
          <w:tcPr>
            <w:tcW w:w="846" w:type="dxa"/>
          </w:tcPr>
          <w:p w14:paraId="27C1B6DE" w14:textId="77777777" w:rsidR="00B56708" w:rsidRPr="0036646C" w:rsidRDefault="00B56708" w:rsidP="000805B6">
            <w:pPr>
              <w:pStyle w:val="ListParagraph"/>
              <w:numPr>
                <w:ilvl w:val="1"/>
                <w:numId w:val="1"/>
              </w:numPr>
              <w:ind w:left="0" w:right="459" w:firstLine="0"/>
            </w:pPr>
          </w:p>
        </w:tc>
        <w:tc>
          <w:tcPr>
            <w:tcW w:w="8363" w:type="dxa"/>
            <w:gridSpan w:val="2"/>
          </w:tcPr>
          <w:p w14:paraId="4D911A9F" w14:textId="0564286E" w:rsidR="00B56708" w:rsidRPr="0036646C" w:rsidRDefault="00B72A03" w:rsidP="000805B6">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301347D5" w14:textId="5FB0A642" w:rsidR="00961997" w:rsidRDefault="00B56708">
      <w:r>
        <w:br w:type="textWrapping" w:clear="all"/>
      </w:r>
    </w:p>
    <w:p w14:paraId="2C528752" w14:textId="77777777" w:rsidR="00B56708" w:rsidRDefault="00B56708"/>
    <w:p w14:paraId="1DEA9676" w14:textId="77777777" w:rsidR="00B56708" w:rsidRDefault="00B56708"/>
    <w:p w14:paraId="122CC428" w14:textId="77777777" w:rsidR="00B56708" w:rsidRDefault="00B56708"/>
    <w:p w14:paraId="70C4F30B" w14:textId="77777777" w:rsidR="00B56708" w:rsidRDefault="00B56708"/>
    <w:p w14:paraId="579C574F" w14:textId="77777777" w:rsidR="00B56708" w:rsidRDefault="00B56708"/>
    <w:p w14:paraId="3F56BAB9" w14:textId="77777777" w:rsidR="00B56708" w:rsidRDefault="00B56708"/>
    <w:p w14:paraId="0721EDDF" w14:textId="77777777" w:rsidR="00B56708" w:rsidRDefault="00B56708"/>
    <w:p w14:paraId="4C130688" w14:textId="77777777" w:rsidR="00B56708" w:rsidRDefault="00B56708"/>
    <w:p w14:paraId="238DBB7A" w14:textId="77777777" w:rsidR="00B56708" w:rsidRDefault="00B56708"/>
    <w:p w14:paraId="23B7883A" w14:textId="77777777" w:rsidR="00FE276D" w:rsidRDefault="00FE276D"/>
    <w:p w14:paraId="0F5DFF2E" w14:textId="77777777" w:rsidR="00B56708" w:rsidRDefault="00B56708">
      <w:pPr>
        <w:sectPr w:rsidR="00B56708" w:rsidSect="00D12E94">
          <w:headerReference w:type="default" r:id="rId8"/>
          <w:pgSz w:w="11906" w:h="16838" w:code="9"/>
          <w:pgMar w:top="1134" w:right="851" w:bottom="1134" w:left="1701" w:header="567" w:footer="567" w:gutter="0"/>
          <w:cols w:space="1296"/>
          <w:titlePg/>
          <w:docGrid w:linePitch="360"/>
        </w:sectPr>
      </w:pPr>
    </w:p>
    <w:p w14:paraId="22913967" w14:textId="77777777" w:rsidR="00FE276D" w:rsidRDefault="00FE276D"/>
    <w:p w14:paraId="5339E850" w14:textId="77777777" w:rsidR="00B56708" w:rsidRPr="0036646C" w:rsidRDefault="00B56708" w:rsidP="00B56708">
      <w:pPr>
        <w:rPr>
          <w:b/>
        </w:rPr>
      </w:pPr>
      <w:r w:rsidRPr="0036646C">
        <w:rPr>
          <w:b/>
        </w:rPr>
        <w:t>Specializuotas administratoriaus nešiojamasis kompiuteris (TEMPEST B)</w:t>
      </w:r>
    </w:p>
    <w:p w14:paraId="1693C6D4" w14:textId="77777777" w:rsidR="00B56708" w:rsidRDefault="00B56708"/>
    <w:tbl>
      <w:tblPr>
        <w:tblStyle w:val="TableGrid"/>
        <w:tblW w:w="5000" w:type="pct"/>
        <w:tblLook w:val="04A0" w:firstRow="1" w:lastRow="0" w:firstColumn="1" w:lastColumn="0" w:noHBand="0" w:noVBand="1"/>
      </w:tblPr>
      <w:tblGrid>
        <w:gridCol w:w="765"/>
        <w:gridCol w:w="2682"/>
        <w:gridCol w:w="4517"/>
        <w:gridCol w:w="6596"/>
      </w:tblGrid>
      <w:tr w:rsidR="00B56708" w:rsidRPr="00EA31D8" w14:paraId="460F30E5" w14:textId="27B05B99" w:rsidTr="000805B6">
        <w:tc>
          <w:tcPr>
            <w:tcW w:w="263" w:type="pct"/>
            <w:shd w:val="clear" w:color="auto" w:fill="D9D9D9" w:themeFill="background1" w:themeFillShade="D9"/>
          </w:tcPr>
          <w:p w14:paraId="200B0F2B" w14:textId="6FC34655" w:rsidR="00B56708" w:rsidRPr="00EA31D8" w:rsidRDefault="00B56708" w:rsidP="00B56708">
            <w:pPr>
              <w:ind w:left="27" w:right="-62"/>
              <w:jc w:val="center"/>
              <w:rPr>
                <w:b/>
                <w:bCs/>
                <w:szCs w:val="24"/>
              </w:rPr>
            </w:pPr>
            <w:r w:rsidRPr="00EA31D8">
              <w:rPr>
                <w:b/>
                <w:bCs/>
                <w:szCs w:val="24"/>
              </w:rPr>
              <w:t>Eil. Nr.</w:t>
            </w:r>
          </w:p>
        </w:tc>
        <w:tc>
          <w:tcPr>
            <w:tcW w:w="2472" w:type="pct"/>
            <w:gridSpan w:val="2"/>
            <w:shd w:val="clear" w:color="auto" w:fill="D9D9D9" w:themeFill="background1" w:themeFillShade="D9"/>
          </w:tcPr>
          <w:p w14:paraId="50D993FD" w14:textId="23A459E5" w:rsidR="00B56708" w:rsidRPr="00EA31D8" w:rsidRDefault="00B56708" w:rsidP="00B56708">
            <w:pPr>
              <w:jc w:val="center"/>
              <w:rPr>
                <w:b/>
                <w:bCs/>
                <w:szCs w:val="24"/>
              </w:rPr>
            </w:pPr>
            <w:r w:rsidRPr="00EA31D8">
              <w:rPr>
                <w:rFonts w:eastAsia="Calibri"/>
                <w:b/>
                <w:bCs/>
                <w:szCs w:val="24"/>
              </w:rPr>
              <w:t>Reikalavimo pavadinimas ir reikalaujama techninė charakteristika</w:t>
            </w:r>
          </w:p>
        </w:tc>
        <w:tc>
          <w:tcPr>
            <w:tcW w:w="2265" w:type="pct"/>
            <w:shd w:val="clear" w:color="auto" w:fill="D9D9D9" w:themeFill="background1" w:themeFillShade="D9"/>
          </w:tcPr>
          <w:p w14:paraId="67834BD2" w14:textId="77777777" w:rsidR="00B56708" w:rsidRPr="00EA31D8" w:rsidRDefault="00B56708" w:rsidP="007838F5">
            <w:pPr>
              <w:shd w:val="clear" w:color="auto" w:fill="D9D9D9" w:themeFill="background1" w:themeFillShade="D9"/>
              <w:tabs>
                <w:tab w:val="left" w:pos="2"/>
              </w:tabs>
              <w:jc w:val="center"/>
              <w:rPr>
                <w:rFonts w:eastAsia="Calibri"/>
                <w:b/>
                <w:bCs/>
                <w:szCs w:val="24"/>
              </w:rPr>
            </w:pPr>
            <w:r w:rsidRPr="00EA31D8">
              <w:rPr>
                <w:rFonts w:eastAsia="Calibri"/>
                <w:b/>
                <w:bCs/>
                <w:szCs w:val="24"/>
              </w:rPr>
              <w:t>Siūloma charakteristika</w:t>
            </w:r>
          </w:p>
          <w:p w14:paraId="33B6CE2E" w14:textId="3300989F" w:rsidR="00B56708" w:rsidRPr="00EA31D8" w:rsidRDefault="00B56708" w:rsidP="007838F5">
            <w:pPr>
              <w:shd w:val="clear" w:color="auto" w:fill="D9D9D9" w:themeFill="background1" w:themeFillShade="D9"/>
              <w:jc w:val="center"/>
              <w:rPr>
                <w:b/>
                <w:bCs/>
                <w:szCs w:val="24"/>
              </w:rPr>
            </w:pPr>
            <w:r w:rsidRPr="00EA31D8">
              <w:rPr>
                <w:bCs/>
                <w:iCs/>
                <w:color w:val="0070C0"/>
                <w:szCs w:val="24"/>
              </w:rPr>
              <w:t xml:space="preserve">Tiekėjai, pildydami </w:t>
            </w:r>
            <w:r w:rsidRPr="00EA31D8">
              <w:rPr>
                <w:bCs/>
                <w:i/>
                <w:iCs/>
                <w:color w:val="0070C0"/>
                <w:szCs w:val="24"/>
              </w:rPr>
              <w:t>„Siūloma charakteristika“</w:t>
            </w:r>
            <w:r w:rsidRPr="00EA31D8">
              <w:rPr>
                <w:bCs/>
                <w:iCs/>
                <w:color w:val="0070C0"/>
                <w:szCs w:val="24"/>
              </w:rPr>
              <w:t xml:space="preserve">, turi nurodyti tikslų siūlomos prekės parametrą. </w:t>
            </w:r>
            <w:r w:rsidRPr="00EA31D8">
              <w:rPr>
                <w:bCs/>
                <w:color w:val="0070C0"/>
                <w:szCs w:val="24"/>
              </w:rPr>
              <w:t>Žodžiai „Atitinka“/ „Taip“/ „Ne mažiau“/ „Ne daugiau“/ „Ne blogiau“ neleidžiami.</w:t>
            </w:r>
            <w:r w:rsidRPr="00EA31D8">
              <w:rPr>
                <w:i/>
                <w:iCs/>
                <w:color w:val="0070C0"/>
                <w:szCs w:val="24"/>
              </w:rPr>
              <w:t xml:space="preserve"> Atitiktis techninei specifikacijai turi būti pagrįsta gamintojo dokumentacija ir (arba) viešai prieinama technine informacija</w:t>
            </w:r>
          </w:p>
        </w:tc>
      </w:tr>
      <w:tr w:rsidR="0075537E" w:rsidRPr="00EA31D8" w14:paraId="7BE239F4" w14:textId="07108D23" w:rsidTr="000805B6">
        <w:tc>
          <w:tcPr>
            <w:tcW w:w="263" w:type="pct"/>
          </w:tcPr>
          <w:p w14:paraId="4FD38ED1" w14:textId="77777777" w:rsidR="0075537E" w:rsidRPr="00EA31D8" w:rsidRDefault="0075537E" w:rsidP="00DD60B8">
            <w:pPr>
              <w:pStyle w:val="ListParagraph"/>
              <w:numPr>
                <w:ilvl w:val="1"/>
                <w:numId w:val="12"/>
              </w:numPr>
              <w:tabs>
                <w:tab w:val="left" w:pos="311"/>
              </w:tabs>
              <w:ind w:left="431" w:hanging="431"/>
              <w:jc w:val="left"/>
              <w:rPr>
                <w:szCs w:val="24"/>
              </w:rPr>
            </w:pPr>
          </w:p>
        </w:tc>
        <w:tc>
          <w:tcPr>
            <w:tcW w:w="921" w:type="pct"/>
          </w:tcPr>
          <w:p w14:paraId="5890C1FA" w14:textId="0106C347" w:rsidR="0075537E" w:rsidRPr="00EA31D8" w:rsidRDefault="0075537E" w:rsidP="00B56708">
            <w:pPr>
              <w:jc w:val="left"/>
              <w:rPr>
                <w:szCs w:val="24"/>
              </w:rPr>
            </w:pPr>
            <w:r w:rsidRPr="00EA31D8">
              <w:rPr>
                <w:szCs w:val="24"/>
              </w:rPr>
              <w:t>Gamintojas ir modelis:</w:t>
            </w:r>
          </w:p>
        </w:tc>
        <w:tc>
          <w:tcPr>
            <w:tcW w:w="3816" w:type="pct"/>
            <w:gridSpan w:val="2"/>
          </w:tcPr>
          <w:p w14:paraId="210323B3" w14:textId="1BB4FE2A" w:rsidR="00287FF0" w:rsidRPr="00EA31D8" w:rsidRDefault="0075537E" w:rsidP="00287FF0">
            <w:pPr>
              <w:tabs>
                <w:tab w:val="left" w:pos="4299"/>
              </w:tabs>
              <w:rPr>
                <w:i/>
                <w:iCs/>
                <w:color w:val="0070C0"/>
                <w:szCs w:val="24"/>
              </w:rPr>
            </w:pPr>
            <w:r w:rsidRPr="00EA31D8">
              <w:rPr>
                <w:i/>
                <w:iCs/>
                <w:color w:val="0070C0"/>
                <w:szCs w:val="24"/>
              </w:rPr>
              <w:t>Nurodyti gamintoją ir modelį</w:t>
            </w:r>
            <w:r w:rsidR="00287FF0" w:rsidRPr="00EA31D8">
              <w:rPr>
                <w:i/>
                <w:iCs/>
                <w:color w:val="0070C0"/>
                <w:szCs w:val="24"/>
              </w:rPr>
              <w:tab/>
            </w:r>
          </w:p>
        </w:tc>
      </w:tr>
      <w:tr w:rsidR="007A2DEC" w:rsidRPr="00EA31D8" w14:paraId="5DBE5C16" w14:textId="77777777" w:rsidTr="008B2041">
        <w:tc>
          <w:tcPr>
            <w:tcW w:w="263" w:type="pct"/>
          </w:tcPr>
          <w:p w14:paraId="49FCB3A8" w14:textId="77777777" w:rsidR="007A2DEC" w:rsidRPr="00EA31D8" w:rsidRDefault="007A2DEC" w:rsidP="00DD60B8">
            <w:pPr>
              <w:pStyle w:val="ListParagraph"/>
              <w:numPr>
                <w:ilvl w:val="1"/>
                <w:numId w:val="12"/>
              </w:numPr>
              <w:ind w:left="0" w:right="459" w:firstLine="0"/>
              <w:rPr>
                <w:szCs w:val="24"/>
              </w:rPr>
            </w:pPr>
          </w:p>
        </w:tc>
        <w:tc>
          <w:tcPr>
            <w:tcW w:w="921" w:type="pct"/>
          </w:tcPr>
          <w:p w14:paraId="7277FDC7" w14:textId="7C275323" w:rsidR="00F70B84" w:rsidRPr="00EA31D8" w:rsidRDefault="00F70B84" w:rsidP="00F70B84">
            <w:pPr>
              <w:rPr>
                <w:szCs w:val="24"/>
              </w:rPr>
            </w:pPr>
            <w:r w:rsidRPr="00EA31D8">
              <w:rPr>
                <w:szCs w:val="24"/>
              </w:rPr>
              <w:t>Apsaugos nuo informatyvaus elektromagnetinio spinduliavimo (TEMPEST) reikalavimai</w:t>
            </w:r>
          </w:p>
          <w:p w14:paraId="7E8514FC" w14:textId="77777777" w:rsidR="007A2DEC" w:rsidRPr="00EA31D8" w:rsidRDefault="007A2DEC" w:rsidP="00B56708">
            <w:pPr>
              <w:jc w:val="left"/>
              <w:rPr>
                <w:szCs w:val="24"/>
              </w:rPr>
            </w:pPr>
          </w:p>
        </w:tc>
        <w:tc>
          <w:tcPr>
            <w:tcW w:w="1551" w:type="pct"/>
          </w:tcPr>
          <w:p w14:paraId="2CC513AB" w14:textId="6ADDA211" w:rsidR="007A2DEC" w:rsidRPr="00EA31D8" w:rsidRDefault="00176FB4" w:rsidP="00B56708">
            <w:pPr>
              <w:rPr>
                <w:rFonts w:cs="Times New Roman"/>
                <w:szCs w:val="24"/>
              </w:rPr>
            </w:pPr>
            <w:r w:rsidRPr="00EA31D8">
              <w:rPr>
                <w:szCs w:val="24"/>
              </w:rPr>
              <w:t>įrenginys yra numatytas naudoti Europos operaciniuose tinkluose,</w:t>
            </w:r>
            <w:r w:rsidR="00F70B84" w:rsidRPr="00EA31D8">
              <w:rPr>
                <w:szCs w:val="24"/>
              </w:rPr>
              <w:t xml:space="preserve"> </w:t>
            </w:r>
            <w:r w:rsidRPr="00EA31D8">
              <w:rPr>
                <w:szCs w:val="24"/>
              </w:rPr>
              <w:t xml:space="preserve">todėl </w:t>
            </w:r>
            <w:r w:rsidR="007A2DEC" w:rsidRPr="00EA31D8">
              <w:rPr>
                <w:szCs w:val="24"/>
              </w:rPr>
              <w:t xml:space="preserve">Apsauga nuo informatyvaus elektromagnetinio spinduliavimo (angl. </w:t>
            </w:r>
            <w:r w:rsidR="007A2DEC" w:rsidRPr="00EA31D8">
              <w:rPr>
                <w:i/>
                <w:szCs w:val="24"/>
              </w:rPr>
              <w:t>TEMPEST</w:t>
            </w:r>
            <w:r w:rsidR="007A2DEC" w:rsidRPr="00EA31D8">
              <w:rPr>
                <w:szCs w:val="24"/>
              </w:rPr>
              <w:t>): duomenų šifravimo įrenginys</w:t>
            </w:r>
            <w:r w:rsidR="003C2F4F" w:rsidRPr="00EA31D8">
              <w:rPr>
                <w:szCs w:val="24"/>
              </w:rPr>
              <w:t xml:space="preserve"> ir diskai</w:t>
            </w:r>
            <w:r w:rsidR="007A2DEC" w:rsidRPr="00EA31D8">
              <w:rPr>
                <w:szCs w:val="24"/>
              </w:rPr>
              <w:t xml:space="preserve"> turi būti sertifikuotas pagal NATO dokumento SDIP-27 </w:t>
            </w:r>
            <w:r w:rsidR="00EE0D13" w:rsidRPr="00EA31D8">
              <w:rPr>
                <w:rFonts w:cs="Times New Roman"/>
                <w:szCs w:val="24"/>
              </w:rPr>
              <w:t>B lygio</w:t>
            </w:r>
            <w:r w:rsidR="007A2DEC" w:rsidRPr="00EA31D8">
              <w:rPr>
                <w:color w:val="000000"/>
                <w:szCs w:val="24"/>
              </w:rPr>
              <w:t xml:space="preserve"> (angl. </w:t>
            </w:r>
            <w:r w:rsidR="007A2DEC" w:rsidRPr="00EA31D8">
              <w:rPr>
                <w:i/>
                <w:color w:val="000000"/>
                <w:szCs w:val="24"/>
              </w:rPr>
              <w:t xml:space="preserve">Level </w:t>
            </w:r>
            <w:r w:rsidR="00EE0D13" w:rsidRPr="00EA31D8">
              <w:rPr>
                <w:i/>
                <w:color w:val="000000"/>
                <w:szCs w:val="24"/>
              </w:rPr>
              <w:t>B</w:t>
            </w:r>
            <w:r w:rsidR="007A2DEC" w:rsidRPr="00EA31D8">
              <w:rPr>
                <w:color w:val="000000"/>
                <w:szCs w:val="24"/>
              </w:rPr>
              <w:t>) keliamus reikalavimus</w:t>
            </w:r>
            <w:r w:rsidR="00EE0D13" w:rsidRPr="00EA31D8">
              <w:rPr>
                <w:szCs w:val="24"/>
              </w:rPr>
              <w:t>.</w:t>
            </w:r>
          </w:p>
          <w:p w14:paraId="7FF03A07" w14:textId="77777777" w:rsidR="007A2DEC" w:rsidRPr="00EA31D8" w:rsidRDefault="007A2DEC" w:rsidP="00B56708">
            <w:pPr>
              <w:rPr>
                <w:rFonts w:cs="Times New Roman"/>
                <w:szCs w:val="24"/>
              </w:rPr>
            </w:pPr>
          </w:p>
          <w:p w14:paraId="52830966" w14:textId="71698865" w:rsidR="007A2DEC" w:rsidRPr="00EA31D8" w:rsidRDefault="007A2DEC" w:rsidP="00B56708">
            <w:pPr>
              <w:rPr>
                <w:rFonts w:cs="Times New Roman"/>
                <w:szCs w:val="24"/>
              </w:rPr>
            </w:pPr>
          </w:p>
        </w:tc>
        <w:tc>
          <w:tcPr>
            <w:tcW w:w="2265" w:type="pct"/>
          </w:tcPr>
          <w:p w14:paraId="080C5FA8" w14:textId="27E299DC" w:rsidR="007A2DEC" w:rsidRPr="00EA31D8" w:rsidRDefault="007A2DEC" w:rsidP="00B56708">
            <w:pPr>
              <w:rPr>
                <w:rFonts w:cs="Times New Roman"/>
                <w:szCs w:val="24"/>
              </w:rPr>
            </w:pPr>
            <w:r w:rsidRPr="00EA31D8">
              <w:rPr>
                <w:i/>
                <w:iCs/>
                <w:color w:val="0070C0"/>
                <w:szCs w:val="24"/>
              </w:rPr>
              <w:t xml:space="preserve">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w:t>
            </w:r>
            <w:r w:rsidRPr="00EA31D8">
              <w:rPr>
                <w:b/>
                <w:bCs/>
                <w:i/>
                <w:iCs/>
                <w:color w:val="0070C0"/>
                <w:szCs w:val="24"/>
              </w:rPr>
              <w:t>Kompiuteri</w:t>
            </w:r>
            <w:r w:rsidR="00EE0D13" w:rsidRPr="00EA31D8">
              <w:rPr>
                <w:b/>
                <w:bCs/>
                <w:i/>
                <w:iCs/>
                <w:color w:val="0070C0"/>
                <w:szCs w:val="24"/>
              </w:rPr>
              <w:t>s</w:t>
            </w:r>
            <w:r w:rsidR="00176FB4" w:rsidRPr="00EA31D8">
              <w:rPr>
                <w:b/>
                <w:bCs/>
                <w:i/>
                <w:iCs/>
                <w:color w:val="0070C0"/>
                <w:szCs w:val="24"/>
              </w:rPr>
              <w:t>, diskai, ausinės ir kompiuterio tinklo adapteris</w:t>
            </w:r>
            <w:r w:rsidR="00176FB4" w:rsidRPr="00EA31D8">
              <w:rPr>
                <w:i/>
                <w:iCs/>
                <w:color w:val="0070C0"/>
                <w:szCs w:val="24"/>
              </w:rPr>
              <w:t xml:space="preserve"> </w:t>
            </w:r>
            <w:r w:rsidRPr="00EA31D8">
              <w:rPr>
                <w:i/>
                <w:iCs/>
                <w:color w:val="0070C0"/>
                <w:szCs w:val="24"/>
              </w:rPr>
              <w:t>turi būti sertifikuot</w:t>
            </w:r>
            <w:r w:rsidR="00937B58" w:rsidRPr="00EA31D8">
              <w:rPr>
                <w:i/>
                <w:iCs/>
                <w:color w:val="0070C0"/>
                <w:szCs w:val="24"/>
              </w:rPr>
              <w:t>as</w:t>
            </w:r>
            <w:r w:rsidRPr="00EA31D8">
              <w:rPr>
                <w:i/>
                <w:iCs/>
                <w:color w:val="0070C0"/>
                <w:szCs w:val="24"/>
              </w:rPr>
              <w:t xml:space="preserve"> pagal naujausios galiojančios redakcijos SDIP-27 Level </w:t>
            </w:r>
            <w:r w:rsidR="00EE0D13" w:rsidRPr="00EA31D8">
              <w:rPr>
                <w:i/>
                <w:iCs/>
                <w:color w:val="0070C0"/>
                <w:szCs w:val="24"/>
              </w:rPr>
              <w:t>B</w:t>
            </w:r>
            <w:r w:rsidRPr="00EA31D8">
              <w:rPr>
                <w:i/>
                <w:iCs/>
                <w:color w:val="0070C0"/>
                <w:szCs w:val="24"/>
              </w:rPr>
              <w:t xml:space="preserve"> reikalavimus ir turėti tai liudijantį pažymėjimą. Šis pažymėjimas (toliau –TEMPEST garantija) pateikiamas kartu su kompiuteriu ir turi galioti neribotai.</w:t>
            </w:r>
          </w:p>
        </w:tc>
      </w:tr>
      <w:tr w:rsidR="00092176" w:rsidRPr="00EA31D8" w14:paraId="63995DB3" w14:textId="108F0749" w:rsidTr="000805B6">
        <w:trPr>
          <w:trHeight w:val="2330"/>
        </w:trPr>
        <w:tc>
          <w:tcPr>
            <w:tcW w:w="263" w:type="pct"/>
          </w:tcPr>
          <w:p w14:paraId="3288E04A" w14:textId="77777777" w:rsidR="00092176" w:rsidRPr="00EA31D8" w:rsidRDefault="00092176" w:rsidP="00DD60B8">
            <w:pPr>
              <w:pStyle w:val="ListParagraph"/>
              <w:numPr>
                <w:ilvl w:val="1"/>
                <w:numId w:val="12"/>
              </w:numPr>
              <w:ind w:left="0" w:right="459" w:firstLine="0"/>
              <w:rPr>
                <w:szCs w:val="24"/>
              </w:rPr>
            </w:pPr>
          </w:p>
        </w:tc>
        <w:tc>
          <w:tcPr>
            <w:tcW w:w="921" w:type="pct"/>
          </w:tcPr>
          <w:p w14:paraId="4811531F" w14:textId="77777777" w:rsidR="00092176" w:rsidRPr="00EA31D8" w:rsidRDefault="00092176" w:rsidP="00B56708">
            <w:pPr>
              <w:jc w:val="left"/>
              <w:rPr>
                <w:szCs w:val="24"/>
              </w:rPr>
            </w:pPr>
            <w:r w:rsidRPr="00EA31D8">
              <w:rPr>
                <w:szCs w:val="24"/>
              </w:rPr>
              <w:t xml:space="preserve">Procesorius (angl. </w:t>
            </w:r>
            <w:r w:rsidRPr="00EA31D8">
              <w:rPr>
                <w:i/>
                <w:szCs w:val="24"/>
              </w:rPr>
              <w:t>CPU</w:t>
            </w:r>
            <w:r w:rsidRPr="00EA31D8">
              <w:rPr>
                <w:szCs w:val="24"/>
              </w:rPr>
              <w:t>):</w:t>
            </w:r>
          </w:p>
        </w:tc>
        <w:tc>
          <w:tcPr>
            <w:tcW w:w="1551" w:type="pct"/>
          </w:tcPr>
          <w:p w14:paraId="7D4D675A" w14:textId="57DF3122" w:rsidR="008B2041" w:rsidRPr="00EA31D8" w:rsidRDefault="008B2041" w:rsidP="008B2041">
            <w:pPr>
              <w:rPr>
                <w:color w:val="000000"/>
                <w:szCs w:val="24"/>
              </w:rPr>
            </w:pPr>
            <w:r w:rsidRPr="00EA31D8">
              <w:rPr>
                <w:color w:val="000000"/>
                <w:szCs w:val="24"/>
              </w:rPr>
              <w:t xml:space="preserve">Ne mažiau  kaip 14 fizinių branduolių (angl. </w:t>
            </w:r>
            <w:r w:rsidRPr="00EA31D8">
              <w:rPr>
                <w:i/>
                <w:iCs/>
                <w:color w:val="000000"/>
                <w:szCs w:val="24"/>
              </w:rPr>
              <w:t>cores</w:t>
            </w:r>
            <w:r w:rsidRPr="00EA31D8">
              <w:rPr>
                <w:color w:val="000000"/>
                <w:szCs w:val="24"/>
              </w:rPr>
              <w:t xml:space="preserve">) ir </w:t>
            </w:r>
            <w:r w:rsidRPr="00EA31D8">
              <w:rPr>
                <w:szCs w:val="24"/>
              </w:rPr>
              <w:t>ne mažiau kaip 1</w:t>
            </w:r>
            <w:r w:rsidR="000E3792" w:rsidRPr="00EA31D8">
              <w:rPr>
                <w:szCs w:val="24"/>
              </w:rPr>
              <w:t>4</w:t>
            </w:r>
            <w:r w:rsidRPr="00EA31D8">
              <w:rPr>
                <w:szCs w:val="24"/>
              </w:rPr>
              <w:t xml:space="preserve"> gijų </w:t>
            </w:r>
            <w:r w:rsidRPr="00EA31D8">
              <w:rPr>
                <w:color w:val="000000"/>
                <w:szCs w:val="24"/>
              </w:rPr>
              <w:t xml:space="preserve">(angl. </w:t>
            </w:r>
            <w:r w:rsidRPr="00EA31D8">
              <w:rPr>
                <w:i/>
                <w:iCs/>
                <w:color w:val="000000"/>
                <w:szCs w:val="24"/>
              </w:rPr>
              <w:t>threads</w:t>
            </w:r>
            <w:r w:rsidRPr="00EA31D8">
              <w:rPr>
                <w:color w:val="000000"/>
                <w:szCs w:val="24"/>
              </w:rPr>
              <w:t xml:space="preserve">). Ne mažiau kaip </w:t>
            </w:r>
            <w:r w:rsidR="000E3792" w:rsidRPr="00EA31D8">
              <w:rPr>
                <w:color w:val="000000"/>
                <w:szCs w:val="24"/>
              </w:rPr>
              <w:t>30</w:t>
            </w:r>
            <w:r w:rsidRPr="00EA31D8">
              <w:rPr>
                <w:color w:val="000000"/>
                <w:szCs w:val="24"/>
              </w:rPr>
              <w:t xml:space="preserve">000 taškų pagal testą </w:t>
            </w:r>
            <w:r w:rsidRPr="00EA31D8">
              <w:rPr>
                <w:i/>
                <w:iCs/>
                <w:color w:val="000000"/>
                <w:szCs w:val="24"/>
              </w:rPr>
              <w:t>PassMark CPU Mark</w:t>
            </w:r>
            <w:r w:rsidRPr="00EA31D8">
              <w:rPr>
                <w:color w:val="000000"/>
                <w:szCs w:val="24"/>
              </w:rPr>
              <w:t xml:space="preserve">. Rezultatai turi būti viešai skelbiami </w:t>
            </w:r>
            <w:r w:rsidRPr="00EA31D8">
              <w:rPr>
                <w:i/>
                <w:iCs/>
                <w:color w:val="000000"/>
                <w:szCs w:val="24"/>
              </w:rPr>
              <w:t>http://www.cpubenchmark.net</w:t>
            </w:r>
            <w:r w:rsidRPr="00EA31D8">
              <w:rPr>
                <w:color w:val="000000"/>
                <w:szCs w:val="24"/>
              </w:rPr>
              <w:t xml:space="preserve"> laikotarpiu nuo pirkimo paskelbimo CVP IS dienos iki pasiūlymų pateikimo termino pabaigos (imtinai).</w:t>
            </w:r>
            <w:r w:rsidRPr="00EA31D8">
              <w:rPr>
                <w:szCs w:val="24"/>
              </w:rPr>
              <w:t xml:space="preserve"> </w:t>
            </w:r>
          </w:p>
          <w:p w14:paraId="63D114A6" w14:textId="1D82E7FA" w:rsidR="008B2041" w:rsidRPr="00EA31D8" w:rsidRDefault="008B2041" w:rsidP="008B2041">
            <w:pPr>
              <w:rPr>
                <w:color w:val="000000"/>
                <w:szCs w:val="24"/>
              </w:rPr>
            </w:pPr>
            <w:r w:rsidRPr="00EA31D8">
              <w:rPr>
                <w:color w:val="000000"/>
                <w:szCs w:val="24"/>
              </w:rPr>
              <w:t>Procesoriaus sparta negali būti dirbtinai padidinta;</w:t>
            </w:r>
          </w:p>
          <w:p w14:paraId="53D9BFA1" w14:textId="7B37132D" w:rsidR="00092176" w:rsidRPr="00EA31D8" w:rsidRDefault="00092176" w:rsidP="00B56708">
            <w:pPr>
              <w:rPr>
                <w:color w:val="000000"/>
                <w:szCs w:val="24"/>
              </w:rPr>
            </w:pPr>
          </w:p>
        </w:tc>
        <w:tc>
          <w:tcPr>
            <w:tcW w:w="2265" w:type="pct"/>
          </w:tcPr>
          <w:p w14:paraId="025B91E0" w14:textId="77777777" w:rsidR="00092176" w:rsidRPr="00EA31D8" w:rsidRDefault="008501B6" w:rsidP="00B56708">
            <w:pPr>
              <w:rPr>
                <w:i/>
                <w:iCs/>
                <w:color w:val="0070C0"/>
                <w:szCs w:val="24"/>
              </w:rPr>
            </w:pPr>
            <w:r w:rsidRPr="00EA31D8">
              <w:rPr>
                <w:i/>
                <w:iCs/>
                <w:color w:val="0070C0"/>
                <w:szCs w:val="24"/>
              </w:rPr>
              <w:t>Nurodyti siūlomo procesoriaus gamintoją, modelį</w:t>
            </w:r>
          </w:p>
          <w:p w14:paraId="0DF7EC76" w14:textId="77777777" w:rsidR="008B2041" w:rsidRPr="00EA31D8" w:rsidRDefault="008B2041" w:rsidP="008B2041">
            <w:pPr>
              <w:rPr>
                <w:i/>
                <w:iCs/>
                <w:color w:val="0070C0"/>
                <w:szCs w:val="24"/>
              </w:rPr>
            </w:pPr>
            <w:r w:rsidRPr="00EA31D8">
              <w:rPr>
                <w:i/>
                <w:iCs/>
                <w:color w:val="0070C0"/>
                <w:szCs w:val="24"/>
              </w:rPr>
              <w:t xml:space="preserve">Pridėti momentinę ekrano kopiją "printscreen", kurioje matytųsi testo rezultatai ir data kada buvo tikrinta informacija. </w:t>
            </w:r>
          </w:p>
          <w:p w14:paraId="5A1727CD" w14:textId="2A3734D3" w:rsidR="008B2041" w:rsidRPr="00EA31D8" w:rsidRDefault="008B2041" w:rsidP="00B56708">
            <w:pPr>
              <w:rPr>
                <w:i/>
                <w:iCs/>
                <w:color w:val="000000"/>
                <w:szCs w:val="24"/>
              </w:rPr>
            </w:pPr>
          </w:p>
        </w:tc>
      </w:tr>
      <w:tr w:rsidR="00B56708" w:rsidRPr="00EA31D8" w14:paraId="0E43EA20" w14:textId="554EA40F" w:rsidTr="000805B6">
        <w:tc>
          <w:tcPr>
            <w:tcW w:w="263" w:type="pct"/>
          </w:tcPr>
          <w:p w14:paraId="4B9E1559" w14:textId="77777777" w:rsidR="00B56708" w:rsidRPr="00EA31D8" w:rsidRDefault="00B56708" w:rsidP="00DD60B8">
            <w:pPr>
              <w:pStyle w:val="ListParagraph"/>
              <w:numPr>
                <w:ilvl w:val="1"/>
                <w:numId w:val="12"/>
              </w:numPr>
              <w:ind w:left="0" w:right="459" w:firstLine="0"/>
              <w:rPr>
                <w:szCs w:val="24"/>
              </w:rPr>
            </w:pPr>
          </w:p>
        </w:tc>
        <w:tc>
          <w:tcPr>
            <w:tcW w:w="921" w:type="pct"/>
          </w:tcPr>
          <w:p w14:paraId="0AA5C2A3" w14:textId="77777777" w:rsidR="00B56708" w:rsidRPr="00EA31D8" w:rsidRDefault="00B56708" w:rsidP="00B56708">
            <w:pPr>
              <w:jc w:val="left"/>
              <w:rPr>
                <w:szCs w:val="24"/>
              </w:rPr>
            </w:pPr>
            <w:r w:rsidRPr="00EA31D8">
              <w:rPr>
                <w:szCs w:val="24"/>
              </w:rPr>
              <w:t xml:space="preserve">Operatyvioji atmintis (angl. </w:t>
            </w:r>
            <w:r w:rsidRPr="00EA31D8">
              <w:rPr>
                <w:i/>
                <w:szCs w:val="24"/>
              </w:rPr>
              <w:t>RAM</w:t>
            </w:r>
            <w:r w:rsidRPr="00EA31D8">
              <w:rPr>
                <w:szCs w:val="24"/>
              </w:rPr>
              <w:t>):</w:t>
            </w:r>
          </w:p>
        </w:tc>
        <w:tc>
          <w:tcPr>
            <w:tcW w:w="1551" w:type="pct"/>
          </w:tcPr>
          <w:p w14:paraId="77EB05A1" w14:textId="025BC72C" w:rsidR="00B56708" w:rsidRPr="00EA31D8" w:rsidRDefault="008501B6" w:rsidP="00B56708">
            <w:pPr>
              <w:rPr>
                <w:szCs w:val="24"/>
              </w:rPr>
            </w:pPr>
            <w:r w:rsidRPr="00EA31D8">
              <w:rPr>
                <w:szCs w:val="24"/>
              </w:rPr>
              <w:t>atminties talpa ne mažesnė kaip 64 GB, ne žemesnės nei DDR5 technologijos;</w:t>
            </w:r>
          </w:p>
        </w:tc>
        <w:tc>
          <w:tcPr>
            <w:tcW w:w="2265" w:type="pct"/>
          </w:tcPr>
          <w:p w14:paraId="50F8A965" w14:textId="77777777" w:rsidR="00AE7B89" w:rsidRPr="00EA31D8" w:rsidRDefault="00AE7B89" w:rsidP="00AE7B89">
            <w:pPr>
              <w:shd w:val="clear" w:color="auto" w:fill="FFFFFF"/>
              <w:tabs>
                <w:tab w:val="left" w:pos="2"/>
                <w:tab w:val="left" w:pos="64"/>
              </w:tabs>
              <w:rPr>
                <w:i/>
                <w:iCs/>
                <w:color w:val="0070C0"/>
                <w:szCs w:val="24"/>
              </w:rPr>
            </w:pPr>
            <w:r w:rsidRPr="00EA31D8">
              <w:rPr>
                <w:i/>
                <w:iCs/>
                <w:color w:val="0070C0"/>
                <w:szCs w:val="24"/>
              </w:rPr>
              <w:t>Tikslus aprašymas, gamintojo dokumentacija ir (arba) viešai prieinama techninė informacija.</w:t>
            </w:r>
          </w:p>
          <w:p w14:paraId="44F8C052" w14:textId="77777777" w:rsidR="00B56708" w:rsidRPr="00EA31D8" w:rsidRDefault="00B56708" w:rsidP="00B56708">
            <w:pPr>
              <w:rPr>
                <w:szCs w:val="24"/>
              </w:rPr>
            </w:pPr>
          </w:p>
        </w:tc>
      </w:tr>
      <w:tr w:rsidR="00B56708" w:rsidRPr="00EA31D8" w14:paraId="3B8CE97B" w14:textId="15F6E0B5" w:rsidTr="000805B6">
        <w:tc>
          <w:tcPr>
            <w:tcW w:w="263" w:type="pct"/>
          </w:tcPr>
          <w:p w14:paraId="5E79922F" w14:textId="77777777" w:rsidR="00B56708" w:rsidRPr="00EA31D8" w:rsidRDefault="00B56708" w:rsidP="00DD60B8">
            <w:pPr>
              <w:pStyle w:val="ListParagraph"/>
              <w:numPr>
                <w:ilvl w:val="1"/>
                <w:numId w:val="12"/>
              </w:numPr>
              <w:ind w:left="0" w:right="459" w:firstLine="0"/>
              <w:rPr>
                <w:szCs w:val="24"/>
              </w:rPr>
            </w:pPr>
          </w:p>
        </w:tc>
        <w:tc>
          <w:tcPr>
            <w:tcW w:w="921" w:type="pct"/>
          </w:tcPr>
          <w:p w14:paraId="78E9F6A1" w14:textId="77777777" w:rsidR="00B56708" w:rsidRPr="00EA31D8" w:rsidRDefault="00B56708" w:rsidP="00B56708">
            <w:pPr>
              <w:jc w:val="left"/>
              <w:rPr>
                <w:szCs w:val="24"/>
              </w:rPr>
            </w:pPr>
            <w:r w:rsidRPr="00EA31D8">
              <w:rPr>
                <w:szCs w:val="24"/>
              </w:rPr>
              <w:t>Diskai:</w:t>
            </w:r>
          </w:p>
        </w:tc>
        <w:tc>
          <w:tcPr>
            <w:tcW w:w="1551" w:type="pct"/>
          </w:tcPr>
          <w:p w14:paraId="42A76B5C" w14:textId="77777777" w:rsidR="00B56708" w:rsidRPr="00EA31D8" w:rsidRDefault="00B56708" w:rsidP="00B56708">
            <w:pPr>
              <w:pStyle w:val="ListParagraph"/>
              <w:numPr>
                <w:ilvl w:val="0"/>
                <w:numId w:val="11"/>
              </w:numPr>
              <w:rPr>
                <w:szCs w:val="24"/>
              </w:rPr>
            </w:pPr>
            <w:r w:rsidRPr="00EA31D8">
              <w:rPr>
                <w:szCs w:val="24"/>
              </w:rPr>
              <w:t>kompiuteris turi turėti įdiegtą galimybę įdėti ir/ar išimti ne mažiau kaip 2 (du) diskus</w:t>
            </w:r>
            <w:r w:rsidRPr="00EA31D8">
              <w:rPr>
                <w:rFonts w:cs="Times New Roman"/>
                <w:szCs w:val="24"/>
              </w:rPr>
              <w:t xml:space="preserve"> nepažeidžiant TEMPEST užklijų</w:t>
            </w:r>
            <w:r w:rsidRPr="00EA31D8">
              <w:rPr>
                <w:szCs w:val="24"/>
              </w:rPr>
              <w:t>;</w:t>
            </w:r>
          </w:p>
          <w:p w14:paraId="2BCE7F6A" w14:textId="77777777" w:rsidR="00B56708" w:rsidRPr="00EA31D8" w:rsidRDefault="00B56708" w:rsidP="00B56708">
            <w:pPr>
              <w:pStyle w:val="ListParagraph"/>
              <w:numPr>
                <w:ilvl w:val="0"/>
                <w:numId w:val="11"/>
              </w:numPr>
              <w:rPr>
                <w:szCs w:val="24"/>
              </w:rPr>
            </w:pPr>
            <w:r w:rsidRPr="00EA31D8">
              <w:rPr>
                <w:szCs w:val="24"/>
              </w:rPr>
              <w:t>diskas operacinės sistemos įdiegimui:</w:t>
            </w:r>
          </w:p>
          <w:p w14:paraId="2BFADAED" w14:textId="77777777" w:rsidR="00B56708" w:rsidRPr="00EA31D8" w:rsidRDefault="00B56708" w:rsidP="00B56708">
            <w:pPr>
              <w:pStyle w:val="ListParagraph"/>
              <w:numPr>
                <w:ilvl w:val="1"/>
                <w:numId w:val="11"/>
              </w:numPr>
              <w:rPr>
                <w:szCs w:val="24"/>
              </w:rPr>
            </w:pPr>
            <w:r w:rsidRPr="00EA31D8">
              <w:rPr>
                <w:szCs w:val="24"/>
              </w:rPr>
              <w:t xml:space="preserve">tipas: SSD (angl. </w:t>
            </w:r>
            <w:r w:rsidRPr="00EA31D8">
              <w:rPr>
                <w:i/>
                <w:szCs w:val="24"/>
              </w:rPr>
              <w:t>Solid State Drive</w:t>
            </w:r>
            <w:r w:rsidRPr="00EA31D8">
              <w:rPr>
                <w:szCs w:val="24"/>
              </w:rPr>
              <w:t>);</w:t>
            </w:r>
          </w:p>
          <w:p w14:paraId="51AD92A2" w14:textId="77777777" w:rsidR="00B56708" w:rsidRPr="00EA31D8" w:rsidRDefault="00B56708" w:rsidP="00B56708">
            <w:pPr>
              <w:pStyle w:val="ListParagraph"/>
              <w:numPr>
                <w:ilvl w:val="1"/>
                <w:numId w:val="11"/>
              </w:numPr>
              <w:rPr>
                <w:szCs w:val="24"/>
              </w:rPr>
            </w:pPr>
            <w:r w:rsidRPr="00EA31D8">
              <w:rPr>
                <w:szCs w:val="24"/>
              </w:rPr>
              <w:t xml:space="preserve">forma (angl. </w:t>
            </w:r>
            <w:r w:rsidRPr="00EA31D8">
              <w:rPr>
                <w:i/>
                <w:szCs w:val="24"/>
              </w:rPr>
              <w:t>form factor</w:t>
            </w:r>
            <w:r w:rsidRPr="00EA31D8">
              <w:rPr>
                <w:szCs w:val="24"/>
              </w:rPr>
              <w:t>): M.2;</w:t>
            </w:r>
          </w:p>
          <w:p w14:paraId="0ADF3735" w14:textId="77777777" w:rsidR="00B56708" w:rsidRPr="00EA31D8" w:rsidRDefault="00B56708" w:rsidP="00B56708">
            <w:pPr>
              <w:pStyle w:val="ListParagraph"/>
              <w:numPr>
                <w:ilvl w:val="1"/>
                <w:numId w:val="11"/>
              </w:numPr>
              <w:rPr>
                <w:szCs w:val="24"/>
              </w:rPr>
            </w:pPr>
            <w:r w:rsidRPr="00EA31D8">
              <w:rPr>
                <w:szCs w:val="24"/>
              </w:rPr>
              <w:t>talpa: ne mažiau kaip 2 TB;</w:t>
            </w:r>
          </w:p>
          <w:p w14:paraId="3055A460" w14:textId="2801515B" w:rsidR="00B56708" w:rsidRPr="00EA31D8" w:rsidRDefault="00B56708" w:rsidP="00B56708">
            <w:pPr>
              <w:pStyle w:val="ListParagraph"/>
              <w:numPr>
                <w:ilvl w:val="1"/>
                <w:numId w:val="11"/>
              </w:numPr>
              <w:rPr>
                <w:szCs w:val="24"/>
              </w:rPr>
            </w:pPr>
            <w:r w:rsidRPr="00EA31D8">
              <w:rPr>
                <w:szCs w:val="24"/>
              </w:rPr>
              <w:t xml:space="preserve">sąsaja: </w:t>
            </w:r>
            <w:r w:rsidR="00F21DC2" w:rsidRPr="00EA31D8">
              <w:rPr>
                <w:szCs w:val="24"/>
              </w:rPr>
              <w:t>lyg</w:t>
            </w:r>
            <w:r w:rsidR="00514F1C" w:rsidRPr="00EA31D8">
              <w:rPr>
                <w:szCs w:val="24"/>
              </w:rPr>
              <w:t>ia</w:t>
            </w:r>
            <w:r w:rsidR="00F21DC2" w:rsidRPr="00EA31D8">
              <w:rPr>
                <w:szCs w:val="24"/>
              </w:rPr>
              <w:t xml:space="preserve">vertis </w:t>
            </w:r>
            <w:r w:rsidRPr="00EA31D8">
              <w:rPr>
                <w:szCs w:val="24"/>
              </w:rPr>
              <w:t>PCIe;</w:t>
            </w:r>
          </w:p>
          <w:p w14:paraId="608FD296" w14:textId="77777777" w:rsidR="00B56708" w:rsidRPr="00EA31D8" w:rsidRDefault="00B56708" w:rsidP="00B56708">
            <w:pPr>
              <w:pStyle w:val="ListParagraph"/>
              <w:numPr>
                <w:ilvl w:val="0"/>
                <w:numId w:val="11"/>
              </w:numPr>
              <w:rPr>
                <w:szCs w:val="24"/>
              </w:rPr>
            </w:pPr>
            <w:r w:rsidRPr="00EA31D8">
              <w:rPr>
                <w:szCs w:val="24"/>
              </w:rPr>
              <w:t>diskas duomenims:</w:t>
            </w:r>
          </w:p>
          <w:p w14:paraId="088EAAEC" w14:textId="77777777" w:rsidR="00B56708" w:rsidRPr="00EA31D8" w:rsidRDefault="00B56708" w:rsidP="00B56708">
            <w:pPr>
              <w:pStyle w:val="ListParagraph"/>
              <w:numPr>
                <w:ilvl w:val="1"/>
                <w:numId w:val="11"/>
              </w:numPr>
              <w:rPr>
                <w:szCs w:val="24"/>
              </w:rPr>
            </w:pPr>
            <w:r w:rsidRPr="00EA31D8">
              <w:rPr>
                <w:szCs w:val="24"/>
              </w:rPr>
              <w:t xml:space="preserve">tipas: SSD (angl. </w:t>
            </w:r>
            <w:r w:rsidRPr="00EA31D8">
              <w:rPr>
                <w:i/>
                <w:szCs w:val="24"/>
              </w:rPr>
              <w:t>Solid State Drive</w:t>
            </w:r>
            <w:r w:rsidRPr="00EA31D8">
              <w:rPr>
                <w:szCs w:val="24"/>
              </w:rPr>
              <w:t>);</w:t>
            </w:r>
          </w:p>
          <w:p w14:paraId="643FDED2" w14:textId="77777777" w:rsidR="00B56708" w:rsidRPr="00EA31D8" w:rsidRDefault="00B56708" w:rsidP="00B56708">
            <w:pPr>
              <w:pStyle w:val="ListParagraph"/>
              <w:numPr>
                <w:ilvl w:val="1"/>
                <w:numId w:val="11"/>
              </w:numPr>
              <w:rPr>
                <w:szCs w:val="24"/>
              </w:rPr>
            </w:pPr>
            <w:r w:rsidRPr="00EA31D8">
              <w:rPr>
                <w:szCs w:val="24"/>
              </w:rPr>
              <w:t xml:space="preserve">forma (angl. </w:t>
            </w:r>
            <w:r w:rsidRPr="00EA31D8">
              <w:rPr>
                <w:i/>
                <w:szCs w:val="24"/>
              </w:rPr>
              <w:t>form factor</w:t>
            </w:r>
            <w:r w:rsidRPr="00EA31D8">
              <w:rPr>
                <w:szCs w:val="24"/>
              </w:rPr>
              <w:t>): M.2;</w:t>
            </w:r>
          </w:p>
          <w:p w14:paraId="01541C3F" w14:textId="77777777" w:rsidR="00B56708" w:rsidRPr="00EA31D8" w:rsidRDefault="00B56708" w:rsidP="00B56708">
            <w:pPr>
              <w:pStyle w:val="ListParagraph"/>
              <w:numPr>
                <w:ilvl w:val="1"/>
                <w:numId w:val="11"/>
              </w:numPr>
              <w:rPr>
                <w:szCs w:val="24"/>
              </w:rPr>
            </w:pPr>
            <w:r w:rsidRPr="00EA31D8">
              <w:rPr>
                <w:szCs w:val="24"/>
              </w:rPr>
              <w:t>talpa: ne mažiau kaip 1 TB;</w:t>
            </w:r>
          </w:p>
          <w:p w14:paraId="45251B16" w14:textId="25346E47" w:rsidR="00B56708" w:rsidRPr="00EA31D8" w:rsidRDefault="00B56708" w:rsidP="00B56708">
            <w:pPr>
              <w:pStyle w:val="ListParagraph"/>
              <w:numPr>
                <w:ilvl w:val="0"/>
                <w:numId w:val="11"/>
              </w:numPr>
              <w:rPr>
                <w:szCs w:val="24"/>
              </w:rPr>
            </w:pPr>
            <w:r w:rsidRPr="00EA31D8">
              <w:rPr>
                <w:szCs w:val="24"/>
              </w:rPr>
              <w:t xml:space="preserve">SSD diskai turi būti komplektuojami su visais reikiamais priedais skirtais vartotojui pačiam pakeisti kompiuterio diskus </w:t>
            </w:r>
            <w:r w:rsidRPr="00EA31D8">
              <w:rPr>
                <w:rFonts w:cs="Times New Roman"/>
                <w:szCs w:val="24"/>
              </w:rPr>
              <w:t>nepažeidžiant TEMPEST užklijų</w:t>
            </w:r>
            <w:r w:rsidRPr="00EA31D8">
              <w:rPr>
                <w:szCs w:val="24"/>
              </w:rPr>
              <w:t>;</w:t>
            </w:r>
          </w:p>
        </w:tc>
        <w:tc>
          <w:tcPr>
            <w:tcW w:w="2265" w:type="pct"/>
          </w:tcPr>
          <w:p w14:paraId="3B174E34" w14:textId="405F30FF" w:rsidR="00B56708" w:rsidRPr="00EA31D8" w:rsidRDefault="00123785" w:rsidP="006236AF">
            <w:pPr>
              <w:rPr>
                <w:szCs w:val="24"/>
              </w:rPr>
            </w:pPr>
            <w:r w:rsidRPr="00EA31D8">
              <w:rPr>
                <w:i/>
                <w:iCs/>
                <w:color w:val="0070C0"/>
                <w:szCs w:val="24"/>
              </w:rPr>
              <w:t>Tikslus aprašymas, gamintojo dokumentacija ir (arba) viešai prieinama techninė informacija</w:t>
            </w:r>
          </w:p>
        </w:tc>
      </w:tr>
      <w:tr w:rsidR="00123785" w:rsidRPr="00EA31D8" w14:paraId="488331D7" w14:textId="0820018D" w:rsidTr="000805B6">
        <w:tc>
          <w:tcPr>
            <w:tcW w:w="263" w:type="pct"/>
          </w:tcPr>
          <w:p w14:paraId="27E5E49C" w14:textId="77777777" w:rsidR="00123785" w:rsidRPr="00EA31D8" w:rsidRDefault="00123785" w:rsidP="00123785">
            <w:pPr>
              <w:pStyle w:val="ListParagraph"/>
              <w:numPr>
                <w:ilvl w:val="1"/>
                <w:numId w:val="12"/>
              </w:numPr>
              <w:ind w:left="0" w:right="459" w:firstLine="0"/>
              <w:rPr>
                <w:szCs w:val="24"/>
              </w:rPr>
            </w:pPr>
          </w:p>
        </w:tc>
        <w:tc>
          <w:tcPr>
            <w:tcW w:w="921" w:type="pct"/>
          </w:tcPr>
          <w:p w14:paraId="397FEEBE" w14:textId="77777777" w:rsidR="00123785" w:rsidRPr="00EA31D8" w:rsidRDefault="00123785" w:rsidP="00123785">
            <w:pPr>
              <w:jc w:val="left"/>
              <w:rPr>
                <w:szCs w:val="24"/>
              </w:rPr>
            </w:pPr>
            <w:r w:rsidRPr="00EA31D8">
              <w:rPr>
                <w:szCs w:val="24"/>
              </w:rPr>
              <w:t xml:space="preserve">Ekranas (angl. </w:t>
            </w:r>
            <w:r w:rsidRPr="00EA31D8">
              <w:rPr>
                <w:i/>
                <w:szCs w:val="24"/>
              </w:rPr>
              <w:t>Display</w:t>
            </w:r>
            <w:r w:rsidRPr="00EA31D8">
              <w:rPr>
                <w:szCs w:val="24"/>
              </w:rPr>
              <w:t>)</w:t>
            </w:r>
          </w:p>
        </w:tc>
        <w:tc>
          <w:tcPr>
            <w:tcW w:w="1551" w:type="pct"/>
          </w:tcPr>
          <w:p w14:paraId="7BF6C018" w14:textId="77777777" w:rsidR="00123785" w:rsidRPr="00EA31D8" w:rsidRDefault="00123785" w:rsidP="00123785">
            <w:pPr>
              <w:rPr>
                <w:szCs w:val="24"/>
              </w:rPr>
            </w:pPr>
            <w:r w:rsidRPr="00EA31D8">
              <w:rPr>
                <w:szCs w:val="24"/>
              </w:rPr>
              <w:t>ekranas ne mažesnės kaip 14 colių įstrižainės;</w:t>
            </w:r>
          </w:p>
          <w:p w14:paraId="44344717" w14:textId="77777777" w:rsidR="00123785" w:rsidRPr="00EA31D8" w:rsidRDefault="00123785" w:rsidP="00123785">
            <w:pPr>
              <w:rPr>
                <w:szCs w:val="24"/>
              </w:rPr>
            </w:pPr>
            <w:r w:rsidRPr="00EA31D8">
              <w:rPr>
                <w:szCs w:val="24"/>
              </w:rPr>
              <w:t>raiška ne mažesnė kaip 1920x1080 taškų;</w:t>
            </w:r>
          </w:p>
          <w:p w14:paraId="7735080F" w14:textId="677759DB" w:rsidR="00123785" w:rsidRPr="00EA31D8" w:rsidRDefault="00123785" w:rsidP="00123785">
            <w:pPr>
              <w:rPr>
                <w:szCs w:val="24"/>
              </w:rPr>
            </w:pPr>
            <w:r w:rsidRPr="00EA31D8">
              <w:rPr>
                <w:szCs w:val="24"/>
              </w:rPr>
              <w:t>skaistis ne mažesnis kaip 1000 nits (cd/m2);</w:t>
            </w:r>
          </w:p>
        </w:tc>
        <w:tc>
          <w:tcPr>
            <w:tcW w:w="2265" w:type="pct"/>
          </w:tcPr>
          <w:p w14:paraId="4EE83DD6" w14:textId="14E45616"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03E9850A" w14:textId="3E991CC0" w:rsidTr="000805B6">
        <w:tc>
          <w:tcPr>
            <w:tcW w:w="263" w:type="pct"/>
          </w:tcPr>
          <w:p w14:paraId="6C1BF1D3" w14:textId="77777777" w:rsidR="00123785" w:rsidRPr="00EA31D8" w:rsidRDefault="00123785" w:rsidP="00123785">
            <w:pPr>
              <w:pStyle w:val="ListParagraph"/>
              <w:numPr>
                <w:ilvl w:val="1"/>
                <w:numId w:val="12"/>
              </w:numPr>
              <w:ind w:left="0" w:right="459" w:firstLine="0"/>
              <w:rPr>
                <w:szCs w:val="24"/>
              </w:rPr>
            </w:pPr>
          </w:p>
        </w:tc>
        <w:tc>
          <w:tcPr>
            <w:tcW w:w="921" w:type="pct"/>
          </w:tcPr>
          <w:p w14:paraId="07191B00" w14:textId="77777777" w:rsidR="00123785" w:rsidRPr="00EA31D8" w:rsidRDefault="00123785" w:rsidP="00123785">
            <w:pPr>
              <w:jc w:val="left"/>
              <w:rPr>
                <w:szCs w:val="24"/>
              </w:rPr>
            </w:pPr>
            <w:r w:rsidRPr="00EA31D8">
              <w:rPr>
                <w:szCs w:val="24"/>
              </w:rPr>
              <w:t>Vaizdo kamera:</w:t>
            </w:r>
          </w:p>
        </w:tc>
        <w:tc>
          <w:tcPr>
            <w:tcW w:w="1551" w:type="pct"/>
          </w:tcPr>
          <w:p w14:paraId="1180592B" w14:textId="6DC53135" w:rsidR="00123785" w:rsidRPr="00EA31D8" w:rsidRDefault="00123785" w:rsidP="00123785">
            <w:pPr>
              <w:rPr>
                <w:szCs w:val="24"/>
              </w:rPr>
            </w:pPr>
            <w:r w:rsidRPr="00EA31D8">
              <w:rPr>
                <w:szCs w:val="24"/>
              </w:rPr>
              <w:t xml:space="preserve">turi būti integruota kamera ne žemesnių parametrų kaip 5MP IR (angl. </w:t>
            </w:r>
            <w:r w:rsidRPr="00EA31D8">
              <w:rPr>
                <w:i/>
                <w:iCs/>
                <w:szCs w:val="24"/>
              </w:rPr>
              <w:t>infrared</w:t>
            </w:r>
            <w:r w:rsidRPr="00EA31D8">
              <w:rPr>
                <w:szCs w:val="24"/>
              </w:rPr>
              <w:t xml:space="preserve">), turi būti su integruotu fiziniu slankikliu (galimybe mechaniškai uždengti kameros objektyvą) įgyvendinta privatumo apsauga (angl. </w:t>
            </w:r>
            <w:r w:rsidRPr="00EA31D8">
              <w:rPr>
                <w:i/>
                <w:iCs/>
                <w:szCs w:val="24"/>
              </w:rPr>
              <w:t>privacy protection</w:t>
            </w:r>
            <w:r w:rsidRPr="00EA31D8">
              <w:rPr>
                <w:szCs w:val="24"/>
              </w:rPr>
              <w:t>);</w:t>
            </w:r>
          </w:p>
        </w:tc>
        <w:tc>
          <w:tcPr>
            <w:tcW w:w="2265" w:type="pct"/>
          </w:tcPr>
          <w:p w14:paraId="12F0BBB5" w14:textId="16C73DB2"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60CA32CF" w14:textId="385DCCF2" w:rsidTr="000805B6">
        <w:tc>
          <w:tcPr>
            <w:tcW w:w="263" w:type="pct"/>
          </w:tcPr>
          <w:p w14:paraId="30A18FE0" w14:textId="77777777" w:rsidR="00123785" w:rsidRPr="00EA31D8" w:rsidRDefault="00123785" w:rsidP="00123785">
            <w:pPr>
              <w:pStyle w:val="ListParagraph"/>
              <w:numPr>
                <w:ilvl w:val="1"/>
                <w:numId w:val="12"/>
              </w:numPr>
              <w:ind w:left="0" w:right="459" w:firstLine="0"/>
              <w:rPr>
                <w:szCs w:val="24"/>
              </w:rPr>
            </w:pPr>
          </w:p>
        </w:tc>
        <w:tc>
          <w:tcPr>
            <w:tcW w:w="921" w:type="pct"/>
          </w:tcPr>
          <w:p w14:paraId="4119438A" w14:textId="77777777" w:rsidR="00123785" w:rsidRPr="00EA31D8" w:rsidRDefault="00123785" w:rsidP="00123785">
            <w:pPr>
              <w:jc w:val="left"/>
              <w:rPr>
                <w:szCs w:val="24"/>
              </w:rPr>
            </w:pPr>
            <w:r w:rsidRPr="00EA31D8">
              <w:rPr>
                <w:szCs w:val="24"/>
              </w:rPr>
              <w:t>Apsaugos galimybės:</w:t>
            </w:r>
          </w:p>
        </w:tc>
        <w:tc>
          <w:tcPr>
            <w:tcW w:w="1551" w:type="pct"/>
          </w:tcPr>
          <w:p w14:paraId="0140E3B2" w14:textId="77777777" w:rsidR="00123785" w:rsidRPr="00EA31D8" w:rsidRDefault="00123785" w:rsidP="00123785">
            <w:pPr>
              <w:rPr>
                <w:szCs w:val="24"/>
              </w:rPr>
            </w:pPr>
            <w:r w:rsidRPr="00EA31D8">
              <w:rPr>
                <w:szCs w:val="24"/>
              </w:rPr>
              <w:t xml:space="preserve">turi turėti galimybę nustatyti kompiuterio įjungimo slaptažodį (angl. </w:t>
            </w:r>
            <w:r w:rsidRPr="00EA31D8">
              <w:rPr>
                <w:i/>
                <w:szCs w:val="24"/>
              </w:rPr>
              <w:t>Power-on Password, Password on Boot</w:t>
            </w:r>
            <w:r w:rsidRPr="00EA31D8">
              <w:rPr>
                <w:szCs w:val="24"/>
              </w:rPr>
              <w:t xml:space="preserve">), turi turėti galimybę nustatyti bazinės įvesties ir </w:t>
            </w:r>
            <w:r w:rsidRPr="00EA31D8">
              <w:rPr>
                <w:szCs w:val="24"/>
              </w:rPr>
              <w:lastRenderedPageBreak/>
              <w:t xml:space="preserve">išvesties sistemos slaptažodį (angl. </w:t>
            </w:r>
            <w:r w:rsidRPr="00EA31D8">
              <w:rPr>
                <w:i/>
                <w:szCs w:val="24"/>
              </w:rPr>
              <w:t>BIOS Administrator Password, Supervisor Password, Admin Password</w:t>
            </w:r>
            <w:r w:rsidRPr="00EA31D8">
              <w:rPr>
                <w:szCs w:val="24"/>
              </w:rPr>
              <w:t>);</w:t>
            </w:r>
          </w:p>
          <w:p w14:paraId="316BDFFC" w14:textId="77777777" w:rsidR="00123785" w:rsidRPr="00EA31D8" w:rsidRDefault="00123785" w:rsidP="00123785">
            <w:pPr>
              <w:rPr>
                <w:szCs w:val="24"/>
              </w:rPr>
            </w:pPr>
            <w:r w:rsidRPr="00EA31D8">
              <w:rPr>
                <w:szCs w:val="24"/>
              </w:rPr>
              <w:t xml:space="preserve">duomenų apsaugos mikroschema </w:t>
            </w:r>
            <w:r w:rsidRPr="00EA31D8">
              <w:rPr>
                <w:i/>
                <w:szCs w:val="24"/>
              </w:rPr>
              <w:t>TPM (Trusted Platform Module)</w:t>
            </w:r>
            <w:r w:rsidRPr="00EA31D8">
              <w:rPr>
                <w:szCs w:val="24"/>
              </w:rPr>
              <w:t xml:space="preserve"> 2.0 arba naujesnė;</w:t>
            </w:r>
          </w:p>
          <w:p w14:paraId="127C827E" w14:textId="77777777" w:rsidR="00123785" w:rsidRPr="00EA31D8" w:rsidRDefault="00123785" w:rsidP="00123785">
            <w:pPr>
              <w:rPr>
                <w:szCs w:val="24"/>
              </w:rPr>
            </w:pPr>
            <w:r w:rsidRPr="00EA31D8">
              <w:rPr>
                <w:szCs w:val="24"/>
              </w:rPr>
              <w:t xml:space="preserve">gamintojo numatyta galimybė prirakinti korpusą (angl. </w:t>
            </w:r>
            <w:r w:rsidRPr="00EA31D8">
              <w:rPr>
                <w:i/>
                <w:szCs w:val="24"/>
              </w:rPr>
              <w:t>Security Lock, Kensington Lock</w:t>
            </w:r>
            <w:r w:rsidRPr="00EA31D8">
              <w:rPr>
                <w:szCs w:val="24"/>
              </w:rPr>
              <w:t>). Turi būti pateiktas kabelis sisteminio bloko saugiam prirakinimui, kabelis ne trumpesnis kaip 1,5 m;</w:t>
            </w:r>
          </w:p>
          <w:p w14:paraId="16EEC362" w14:textId="14E58F3B" w:rsidR="00123785" w:rsidRPr="00EA31D8" w:rsidRDefault="00123785" w:rsidP="00123785">
            <w:pPr>
              <w:rPr>
                <w:szCs w:val="24"/>
              </w:rPr>
            </w:pPr>
            <w:r w:rsidRPr="00EA31D8">
              <w:rPr>
                <w:szCs w:val="24"/>
              </w:rPr>
              <w:t xml:space="preserve">pirštų antspaudų skaitytuvas (angl. </w:t>
            </w:r>
            <w:r w:rsidRPr="00EA31D8">
              <w:rPr>
                <w:i/>
                <w:iCs/>
                <w:szCs w:val="24"/>
              </w:rPr>
              <w:t>Fingerprint Reader</w:t>
            </w:r>
            <w:r w:rsidRPr="00EA31D8">
              <w:rPr>
                <w:szCs w:val="24"/>
              </w:rPr>
              <w:t>);</w:t>
            </w:r>
          </w:p>
        </w:tc>
        <w:tc>
          <w:tcPr>
            <w:tcW w:w="2265" w:type="pct"/>
          </w:tcPr>
          <w:p w14:paraId="018C309E" w14:textId="749695E0" w:rsidR="00123785" w:rsidRPr="00EA31D8" w:rsidRDefault="00123785" w:rsidP="00123785">
            <w:pPr>
              <w:rPr>
                <w:szCs w:val="24"/>
              </w:rPr>
            </w:pPr>
            <w:r w:rsidRPr="00EA31D8">
              <w:rPr>
                <w:i/>
                <w:iCs/>
                <w:color w:val="0070C0"/>
                <w:szCs w:val="24"/>
              </w:rPr>
              <w:lastRenderedPageBreak/>
              <w:t>Tikslus aprašymas, gamintojo dokumentacija ir (arba) viešai prieinama techninė informacija</w:t>
            </w:r>
          </w:p>
        </w:tc>
      </w:tr>
      <w:tr w:rsidR="00123785" w:rsidRPr="00EA31D8" w14:paraId="4FFB189D" w14:textId="7A31C28F" w:rsidTr="00123785">
        <w:tc>
          <w:tcPr>
            <w:tcW w:w="263" w:type="pct"/>
          </w:tcPr>
          <w:p w14:paraId="480C0F7B" w14:textId="77777777" w:rsidR="00123785" w:rsidRPr="00EA31D8" w:rsidRDefault="00123785" w:rsidP="00DD60B8">
            <w:pPr>
              <w:pStyle w:val="ListParagraph"/>
              <w:numPr>
                <w:ilvl w:val="1"/>
                <w:numId w:val="12"/>
              </w:numPr>
              <w:ind w:left="0" w:right="459" w:firstLine="0"/>
              <w:rPr>
                <w:szCs w:val="24"/>
              </w:rPr>
            </w:pPr>
          </w:p>
        </w:tc>
        <w:tc>
          <w:tcPr>
            <w:tcW w:w="921" w:type="pct"/>
          </w:tcPr>
          <w:p w14:paraId="11BACB30" w14:textId="77777777" w:rsidR="00123785" w:rsidRPr="00EA31D8" w:rsidRDefault="00123785" w:rsidP="00B56708">
            <w:pPr>
              <w:jc w:val="left"/>
              <w:rPr>
                <w:szCs w:val="24"/>
              </w:rPr>
            </w:pPr>
            <w:r w:rsidRPr="00EA31D8">
              <w:rPr>
                <w:szCs w:val="24"/>
              </w:rPr>
              <w:t>Klaviatūra:</w:t>
            </w:r>
          </w:p>
        </w:tc>
        <w:tc>
          <w:tcPr>
            <w:tcW w:w="3816" w:type="pct"/>
            <w:gridSpan w:val="2"/>
          </w:tcPr>
          <w:p w14:paraId="096F4706" w14:textId="77777777" w:rsidR="00123785" w:rsidRPr="00EA31D8" w:rsidRDefault="00123785" w:rsidP="00B56708">
            <w:pPr>
              <w:rPr>
                <w:szCs w:val="24"/>
              </w:rPr>
            </w:pPr>
            <w:r w:rsidRPr="00EA31D8">
              <w:rPr>
                <w:szCs w:val="24"/>
              </w:rPr>
              <w:t xml:space="preserve">turi būti integruota, </w:t>
            </w:r>
            <w:r w:rsidRPr="00EA31D8">
              <w:rPr>
                <w:i/>
                <w:szCs w:val="24"/>
              </w:rPr>
              <w:t>QWERTY</w:t>
            </w:r>
            <w:r w:rsidRPr="00EA31D8">
              <w:rPr>
                <w:szCs w:val="24"/>
              </w:rPr>
              <w:t xml:space="preserve"> klavišų išdėstymas, </w:t>
            </w:r>
            <w:r w:rsidRPr="00EA31D8">
              <w:rPr>
                <w:i/>
                <w:iCs/>
                <w:szCs w:val="24"/>
              </w:rPr>
              <w:t>US layout</w:t>
            </w:r>
            <w:r w:rsidRPr="00EA31D8">
              <w:rPr>
                <w:szCs w:val="24"/>
              </w:rPr>
              <w:t>;</w:t>
            </w:r>
          </w:p>
          <w:p w14:paraId="0D045E4A" w14:textId="77777777" w:rsidR="00123785" w:rsidRPr="00EA31D8" w:rsidRDefault="00123785" w:rsidP="00B56708">
            <w:pPr>
              <w:rPr>
                <w:szCs w:val="24"/>
              </w:rPr>
            </w:pPr>
            <w:r w:rsidRPr="00EA31D8">
              <w:rPr>
                <w:szCs w:val="24"/>
              </w:rPr>
              <w:t xml:space="preserve">turi turėti apsaugą nuo skysčių (angl. </w:t>
            </w:r>
            <w:r w:rsidRPr="00EA31D8">
              <w:rPr>
                <w:i/>
                <w:iCs/>
                <w:szCs w:val="24"/>
              </w:rPr>
              <w:t>Spill-resistant</w:t>
            </w:r>
            <w:r w:rsidRPr="00EA31D8">
              <w:rPr>
                <w:szCs w:val="24"/>
              </w:rPr>
              <w:t>);</w:t>
            </w:r>
          </w:p>
          <w:p w14:paraId="7BA1FDB1" w14:textId="77777777" w:rsidR="00123785" w:rsidRPr="00EA31D8" w:rsidRDefault="00123785" w:rsidP="00B56708">
            <w:pPr>
              <w:rPr>
                <w:szCs w:val="24"/>
              </w:rPr>
            </w:pPr>
            <w:r w:rsidRPr="00EA31D8">
              <w:rPr>
                <w:szCs w:val="24"/>
              </w:rPr>
              <w:t xml:space="preserve">turi turėti klavišų pašvietimą (angl. </w:t>
            </w:r>
            <w:r w:rsidRPr="00EA31D8">
              <w:rPr>
                <w:i/>
                <w:iCs/>
                <w:szCs w:val="24"/>
              </w:rPr>
              <w:t>Backlit</w:t>
            </w:r>
            <w:r w:rsidRPr="00EA31D8">
              <w:rPr>
                <w:szCs w:val="24"/>
              </w:rPr>
              <w:t>);</w:t>
            </w:r>
          </w:p>
          <w:p w14:paraId="6201EBBF" w14:textId="108E7414" w:rsidR="00123785" w:rsidRPr="00EA31D8" w:rsidRDefault="00123785" w:rsidP="00B56708">
            <w:pPr>
              <w:rPr>
                <w:szCs w:val="24"/>
              </w:rPr>
            </w:pPr>
            <w:r w:rsidRPr="00EA31D8">
              <w:rPr>
                <w:szCs w:val="24"/>
              </w:rPr>
              <w:t>turi turėti lietuviškas raides (gali būti pateikti lipdukai su lietuviškomis raidėmis klavišams);</w:t>
            </w:r>
          </w:p>
        </w:tc>
      </w:tr>
      <w:tr w:rsidR="00123785" w:rsidRPr="00EA31D8" w14:paraId="208A29AC" w14:textId="7EBDF73E" w:rsidTr="00123785">
        <w:tc>
          <w:tcPr>
            <w:tcW w:w="263" w:type="pct"/>
          </w:tcPr>
          <w:p w14:paraId="6EEC1679" w14:textId="77777777" w:rsidR="00123785" w:rsidRPr="00EA31D8" w:rsidRDefault="00123785" w:rsidP="00DD60B8">
            <w:pPr>
              <w:pStyle w:val="ListParagraph"/>
              <w:numPr>
                <w:ilvl w:val="1"/>
                <w:numId w:val="12"/>
              </w:numPr>
              <w:ind w:left="0" w:right="459" w:firstLine="0"/>
              <w:rPr>
                <w:szCs w:val="24"/>
              </w:rPr>
            </w:pPr>
          </w:p>
        </w:tc>
        <w:tc>
          <w:tcPr>
            <w:tcW w:w="921" w:type="pct"/>
          </w:tcPr>
          <w:p w14:paraId="72271F2F" w14:textId="77777777" w:rsidR="00123785" w:rsidRPr="00EA31D8" w:rsidRDefault="00123785" w:rsidP="00B56708">
            <w:pPr>
              <w:jc w:val="left"/>
              <w:rPr>
                <w:szCs w:val="24"/>
              </w:rPr>
            </w:pPr>
            <w:r w:rsidRPr="00EA31D8">
              <w:rPr>
                <w:szCs w:val="24"/>
              </w:rPr>
              <w:t>Pelė:</w:t>
            </w:r>
          </w:p>
        </w:tc>
        <w:tc>
          <w:tcPr>
            <w:tcW w:w="3816" w:type="pct"/>
            <w:gridSpan w:val="2"/>
          </w:tcPr>
          <w:p w14:paraId="0091EF29" w14:textId="77777777" w:rsidR="00123785" w:rsidRPr="00EA31D8" w:rsidRDefault="00123785" w:rsidP="00B56708">
            <w:pPr>
              <w:rPr>
                <w:szCs w:val="24"/>
              </w:rPr>
            </w:pPr>
            <w:r w:rsidRPr="00EA31D8">
              <w:rPr>
                <w:szCs w:val="24"/>
              </w:rPr>
              <w:t xml:space="preserve">turi turėti integruotą sensorinį pelės valdymą (angl. </w:t>
            </w:r>
            <w:r w:rsidRPr="00EA31D8">
              <w:rPr>
                <w:i/>
                <w:szCs w:val="24"/>
              </w:rPr>
              <w:t>Touchpad</w:t>
            </w:r>
            <w:r w:rsidRPr="00EA31D8">
              <w:rPr>
                <w:szCs w:val="24"/>
              </w:rPr>
              <w:t>);</w:t>
            </w:r>
          </w:p>
          <w:p w14:paraId="58C30533" w14:textId="7990A67F" w:rsidR="00123785" w:rsidRPr="00EA31D8" w:rsidRDefault="00123785" w:rsidP="00B56708">
            <w:pPr>
              <w:rPr>
                <w:szCs w:val="24"/>
              </w:rPr>
            </w:pPr>
            <w:r w:rsidRPr="00EA31D8">
              <w:rPr>
                <w:szCs w:val="24"/>
              </w:rPr>
              <w:t>turi būti pateikta su kompiuteriu suderinama laidinė lazerinė pelė su ratuku;</w:t>
            </w:r>
          </w:p>
        </w:tc>
      </w:tr>
      <w:tr w:rsidR="00123785" w:rsidRPr="00EA31D8" w14:paraId="5FBAE0EC" w14:textId="4CAB6326" w:rsidTr="000805B6">
        <w:tc>
          <w:tcPr>
            <w:tcW w:w="263" w:type="pct"/>
          </w:tcPr>
          <w:p w14:paraId="6F6D701E" w14:textId="77777777" w:rsidR="00123785" w:rsidRPr="00EA31D8" w:rsidRDefault="00123785" w:rsidP="00123785">
            <w:pPr>
              <w:pStyle w:val="ListParagraph"/>
              <w:numPr>
                <w:ilvl w:val="1"/>
                <w:numId w:val="12"/>
              </w:numPr>
              <w:ind w:left="0" w:right="459" w:firstLine="0"/>
              <w:rPr>
                <w:szCs w:val="24"/>
              </w:rPr>
            </w:pPr>
          </w:p>
        </w:tc>
        <w:tc>
          <w:tcPr>
            <w:tcW w:w="921" w:type="pct"/>
          </w:tcPr>
          <w:p w14:paraId="5473176C" w14:textId="77777777" w:rsidR="00123785" w:rsidRPr="00EA31D8" w:rsidRDefault="00123785" w:rsidP="00123785">
            <w:pPr>
              <w:jc w:val="left"/>
              <w:rPr>
                <w:szCs w:val="24"/>
              </w:rPr>
            </w:pPr>
            <w:r w:rsidRPr="00EA31D8">
              <w:rPr>
                <w:szCs w:val="24"/>
              </w:rPr>
              <w:t>Garso posistemė:</w:t>
            </w:r>
          </w:p>
        </w:tc>
        <w:tc>
          <w:tcPr>
            <w:tcW w:w="1551" w:type="pct"/>
          </w:tcPr>
          <w:p w14:paraId="3588E4B6" w14:textId="31084768" w:rsidR="00123785" w:rsidRPr="00EA31D8" w:rsidRDefault="00123785" w:rsidP="00123785">
            <w:pPr>
              <w:rPr>
                <w:szCs w:val="24"/>
              </w:rPr>
            </w:pPr>
            <w:r w:rsidRPr="00EA31D8">
              <w:rPr>
                <w:szCs w:val="24"/>
              </w:rPr>
              <w:t>kompiuteris turi turėti visus funkcionalumus, jungtis ir priedus reikalingus apdoroti (fiksuoti ir girdėti) garsą ausinių pagalba;</w:t>
            </w:r>
          </w:p>
        </w:tc>
        <w:tc>
          <w:tcPr>
            <w:tcW w:w="2265" w:type="pct"/>
          </w:tcPr>
          <w:p w14:paraId="660778AD" w14:textId="3082EA80"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1B58A173" w14:textId="47AD76D0" w:rsidTr="000805B6">
        <w:tc>
          <w:tcPr>
            <w:tcW w:w="263" w:type="pct"/>
          </w:tcPr>
          <w:p w14:paraId="1F53B087" w14:textId="77777777" w:rsidR="00123785" w:rsidRPr="00EA31D8" w:rsidRDefault="00123785" w:rsidP="00123785">
            <w:pPr>
              <w:pStyle w:val="ListParagraph"/>
              <w:numPr>
                <w:ilvl w:val="1"/>
                <w:numId w:val="12"/>
              </w:numPr>
              <w:ind w:left="0" w:right="459" w:firstLine="0"/>
              <w:rPr>
                <w:szCs w:val="24"/>
              </w:rPr>
            </w:pPr>
          </w:p>
        </w:tc>
        <w:tc>
          <w:tcPr>
            <w:tcW w:w="921" w:type="pct"/>
          </w:tcPr>
          <w:p w14:paraId="68A7E902" w14:textId="77777777" w:rsidR="00123785" w:rsidRPr="00EA31D8" w:rsidRDefault="00123785" w:rsidP="00123785">
            <w:pPr>
              <w:jc w:val="left"/>
              <w:rPr>
                <w:szCs w:val="24"/>
              </w:rPr>
            </w:pPr>
            <w:r w:rsidRPr="00EA31D8">
              <w:rPr>
                <w:szCs w:val="24"/>
              </w:rPr>
              <w:t>Ausinės:</w:t>
            </w:r>
          </w:p>
        </w:tc>
        <w:tc>
          <w:tcPr>
            <w:tcW w:w="1551" w:type="pct"/>
          </w:tcPr>
          <w:p w14:paraId="0CA2D3E3" w14:textId="77777777" w:rsidR="00123785" w:rsidRPr="00EA31D8" w:rsidRDefault="00123785" w:rsidP="00123785">
            <w:pPr>
              <w:rPr>
                <w:szCs w:val="24"/>
              </w:rPr>
            </w:pPr>
            <w:r w:rsidRPr="00EA31D8">
              <w:rPr>
                <w:szCs w:val="24"/>
              </w:rPr>
              <w:t xml:space="preserve">kompiuteris turi būti sukomplektuotas su ausinėmis (ne mažiau kaip 1 vnt.), atitinkančiomis aktualios redakcijos NATO SDIP-27 B lygio (angl. </w:t>
            </w:r>
            <w:r w:rsidRPr="00EA31D8">
              <w:rPr>
                <w:i/>
                <w:iCs/>
                <w:szCs w:val="24"/>
              </w:rPr>
              <w:t>Level B</w:t>
            </w:r>
            <w:r w:rsidRPr="00EA31D8">
              <w:rPr>
                <w:szCs w:val="24"/>
              </w:rPr>
              <w:t>) reikalavimus;</w:t>
            </w:r>
          </w:p>
          <w:p w14:paraId="5DA75CFE" w14:textId="77777777" w:rsidR="00123785" w:rsidRPr="00EA31D8" w:rsidRDefault="00123785" w:rsidP="00123785">
            <w:pPr>
              <w:rPr>
                <w:szCs w:val="24"/>
              </w:rPr>
            </w:pPr>
            <w:r w:rsidRPr="00EA31D8">
              <w:rPr>
                <w:szCs w:val="24"/>
              </w:rPr>
              <w:t xml:space="preserve">konstrukcija: laidinės ausinė ant ausų (angl. </w:t>
            </w:r>
            <w:r w:rsidRPr="00EA31D8">
              <w:rPr>
                <w:i/>
                <w:iCs/>
                <w:szCs w:val="24"/>
              </w:rPr>
              <w:t>on ear</w:t>
            </w:r>
            <w:r w:rsidRPr="00EA31D8">
              <w:rPr>
                <w:szCs w:val="24"/>
              </w:rPr>
              <w:t xml:space="preserve">) su mikrofonu ir valdymo blokeliu (angl. </w:t>
            </w:r>
            <w:r w:rsidRPr="00EA31D8">
              <w:rPr>
                <w:i/>
                <w:iCs/>
                <w:szCs w:val="24"/>
              </w:rPr>
              <w:t>inline audio controls</w:t>
            </w:r>
            <w:r w:rsidRPr="00EA31D8">
              <w:rPr>
                <w:szCs w:val="24"/>
              </w:rPr>
              <w:t>) ant ausinių laido;</w:t>
            </w:r>
          </w:p>
          <w:p w14:paraId="78A75895" w14:textId="0451ACBE" w:rsidR="00123785" w:rsidRPr="00EA31D8" w:rsidRDefault="00123785" w:rsidP="00123785">
            <w:pPr>
              <w:rPr>
                <w:szCs w:val="24"/>
              </w:rPr>
            </w:pPr>
            <w:r w:rsidRPr="00EA31D8">
              <w:rPr>
                <w:szCs w:val="24"/>
              </w:rPr>
              <w:t xml:space="preserve">valdymo galimybės  galimybės turi apimti ne mažiau kaip šias funkcijas: mikrofono </w:t>
            </w:r>
            <w:r w:rsidRPr="00EA31D8">
              <w:rPr>
                <w:szCs w:val="24"/>
              </w:rPr>
              <w:lastRenderedPageBreak/>
              <w:t xml:space="preserve">įjungimo/išjungimo mygtukas (angl. </w:t>
            </w:r>
            <w:r w:rsidRPr="00EA31D8">
              <w:rPr>
                <w:i/>
                <w:iCs/>
                <w:szCs w:val="24"/>
              </w:rPr>
              <w:t>mic mute on/off</w:t>
            </w:r>
            <w:r w:rsidRPr="00EA31D8">
              <w:rPr>
                <w:szCs w:val="24"/>
              </w:rPr>
              <w:t xml:space="preserve">), garso stiprumo padidinimo (angl. </w:t>
            </w:r>
            <w:r w:rsidRPr="00EA31D8">
              <w:rPr>
                <w:i/>
                <w:iCs/>
                <w:szCs w:val="24"/>
              </w:rPr>
              <w:t>volume up</w:t>
            </w:r>
            <w:r w:rsidRPr="00EA31D8">
              <w:rPr>
                <w:szCs w:val="24"/>
              </w:rPr>
              <w:t xml:space="preserve">) mygtukas, garso stiprumo sumažinimo (angl. </w:t>
            </w:r>
            <w:r w:rsidRPr="00EA31D8">
              <w:rPr>
                <w:i/>
                <w:iCs/>
                <w:szCs w:val="24"/>
              </w:rPr>
              <w:t>volume down</w:t>
            </w:r>
            <w:r w:rsidRPr="00EA31D8">
              <w:rPr>
                <w:szCs w:val="24"/>
              </w:rPr>
              <w:t xml:space="preserve">) mygtukas, skambučio atsiliepimo ir pabaigos (angl. </w:t>
            </w:r>
            <w:r w:rsidRPr="00EA31D8">
              <w:rPr>
                <w:i/>
                <w:iCs/>
                <w:szCs w:val="24"/>
              </w:rPr>
              <w:t>call answer/end</w:t>
            </w:r>
            <w:r w:rsidRPr="00EA31D8">
              <w:rPr>
                <w:szCs w:val="24"/>
              </w:rPr>
              <w:t>) mygtukas;</w:t>
            </w:r>
          </w:p>
          <w:p w14:paraId="46FE43F0" w14:textId="77777777" w:rsidR="00123785" w:rsidRPr="00EA31D8" w:rsidRDefault="00123785" w:rsidP="00123785">
            <w:pPr>
              <w:rPr>
                <w:szCs w:val="24"/>
              </w:rPr>
            </w:pPr>
            <w:r w:rsidRPr="00EA31D8">
              <w:rPr>
                <w:szCs w:val="24"/>
              </w:rPr>
              <w:t xml:space="preserve">ausinių garsiakalbių (angl. </w:t>
            </w:r>
            <w:r w:rsidRPr="00EA31D8">
              <w:rPr>
                <w:i/>
                <w:iCs/>
                <w:szCs w:val="24"/>
              </w:rPr>
              <w:t>driver</w:t>
            </w:r>
            <w:r w:rsidRPr="00EA31D8">
              <w:rPr>
                <w:szCs w:val="24"/>
              </w:rPr>
              <w:t>) dydis: ne mažiau kaip 30 mm;</w:t>
            </w:r>
          </w:p>
          <w:p w14:paraId="2381391D" w14:textId="0EE134D2" w:rsidR="00123785" w:rsidRPr="00EA31D8" w:rsidRDefault="00123785" w:rsidP="00123785">
            <w:pPr>
              <w:rPr>
                <w:szCs w:val="24"/>
              </w:rPr>
            </w:pPr>
            <w:r w:rsidRPr="00EA31D8">
              <w:rPr>
                <w:szCs w:val="24"/>
              </w:rPr>
              <w:t>garso išvestis stereo;</w:t>
            </w:r>
          </w:p>
          <w:p w14:paraId="2F78C8BB" w14:textId="77777777" w:rsidR="00123785" w:rsidRPr="00EA31D8" w:rsidRDefault="00123785" w:rsidP="00123785">
            <w:pPr>
              <w:rPr>
                <w:szCs w:val="24"/>
              </w:rPr>
            </w:pPr>
            <w:r w:rsidRPr="00EA31D8">
              <w:rPr>
                <w:szCs w:val="24"/>
              </w:rPr>
              <w:t xml:space="preserve">ausinių garsiakalbių dažnių atkūrimo diapazonas (angl. </w:t>
            </w:r>
            <w:r w:rsidRPr="00EA31D8">
              <w:rPr>
                <w:i/>
                <w:iCs/>
                <w:szCs w:val="24"/>
              </w:rPr>
              <w:t>headphone frequency response</w:t>
            </w:r>
            <w:r w:rsidRPr="00EA31D8">
              <w:rPr>
                <w:szCs w:val="24"/>
              </w:rPr>
              <w:t>): ne mažesnis kaip nuo 32Hz iki 20kHz;</w:t>
            </w:r>
          </w:p>
          <w:p w14:paraId="47B97471" w14:textId="77777777" w:rsidR="00123785" w:rsidRPr="00EA31D8" w:rsidRDefault="00123785" w:rsidP="00123785">
            <w:pPr>
              <w:rPr>
                <w:szCs w:val="24"/>
              </w:rPr>
            </w:pPr>
            <w:r w:rsidRPr="00EA31D8">
              <w:rPr>
                <w:szCs w:val="24"/>
              </w:rPr>
              <w:t xml:space="preserve">ausinių mikrofono dažnių atkūrimo diapazonas (angl. </w:t>
            </w:r>
            <w:r w:rsidRPr="00EA31D8">
              <w:rPr>
                <w:i/>
                <w:iCs/>
                <w:szCs w:val="24"/>
              </w:rPr>
              <w:t>microphone frequency response</w:t>
            </w:r>
            <w:r w:rsidRPr="00EA31D8">
              <w:rPr>
                <w:szCs w:val="24"/>
              </w:rPr>
              <w:t>): ne mažesnis kaip nuo 100Hz iki 8kHz;</w:t>
            </w:r>
          </w:p>
          <w:p w14:paraId="30B4E9F8" w14:textId="77777777" w:rsidR="00123785" w:rsidRPr="00EA31D8" w:rsidRDefault="00123785" w:rsidP="00123785">
            <w:pPr>
              <w:rPr>
                <w:szCs w:val="24"/>
              </w:rPr>
            </w:pPr>
            <w:r w:rsidRPr="00EA31D8">
              <w:rPr>
                <w:szCs w:val="24"/>
              </w:rPr>
              <w:t xml:space="preserve">mikrofonas turi turėti triukšmo slopinimą (angl. </w:t>
            </w:r>
            <w:r w:rsidRPr="00EA31D8">
              <w:rPr>
                <w:i/>
                <w:iCs/>
                <w:szCs w:val="24"/>
              </w:rPr>
              <w:t>noise canceling</w:t>
            </w:r>
            <w:r w:rsidRPr="00EA31D8">
              <w:rPr>
                <w:szCs w:val="24"/>
              </w:rPr>
              <w:t>);</w:t>
            </w:r>
          </w:p>
          <w:p w14:paraId="27809D8C" w14:textId="77777777" w:rsidR="00123785" w:rsidRPr="00EA31D8" w:rsidRDefault="00123785" w:rsidP="00123785">
            <w:pPr>
              <w:rPr>
                <w:szCs w:val="24"/>
              </w:rPr>
            </w:pPr>
            <w:r w:rsidRPr="00EA31D8">
              <w:rPr>
                <w:szCs w:val="24"/>
              </w:rPr>
              <w:t xml:space="preserve">ausinės turi būti gamintojo numatytos darbui su skambučių programine įranga (angl. </w:t>
            </w:r>
            <w:r w:rsidRPr="00EA31D8">
              <w:rPr>
                <w:i/>
                <w:iCs/>
                <w:szCs w:val="24"/>
              </w:rPr>
              <w:t>Unified Communications (UC)</w:t>
            </w:r>
            <w:r w:rsidRPr="00EA31D8">
              <w:rPr>
                <w:szCs w:val="24"/>
              </w:rPr>
              <w:t>);</w:t>
            </w:r>
          </w:p>
          <w:p w14:paraId="1213C426" w14:textId="43E9F9BD" w:rsidR="00123785" w:rsidRPr="00EA31D8" w:rsidRDefault="00123785" w:rsidP="00123785">
            <w:pPr>
              <w:rPr>
                <w:szCs w:val="24"/>
              </w:rPr>
            </w:pPr>
            <w:r w:rsidRPr="00EA31D8">
              <w:rPr>
                <w:szCs w:val="24"/>
              </w:rPr>
              <w:t>laido ilgis: ne trumpesnis kaip 1,5 m;</w:t>
            </w:r>
          </w:p>
        </w:tc>
        <w:tc>
          <w:tcPr>
            <w:tcW w:w="2265" w:type="pct"/>
          </w:tcPr>
          <w:p w14:paraId="64B3EDF7" w14:textId="296B09BE" w:rsidR="00123785" w:rsidRPr="00EA31D8" w:rsidRDefault="00123785" w:rsidP="00123785">
            <w:pPr>
              <w:rPr>
                <w:szCs w:val="24"/>
              </w:rPr>
            </w:pPr>
            <w:r w:rsidRPr="00EA31D8">
              <w:rPr>
                <w:i/>
                <w:iCs/>
                <w:color w:val="0070C0"/>
                <w:szCs w:val="24"/>
              </w:rPr>
              <w:lastRenderedPageBreak/>
              <w:t>Tikslus aprašymas, gamintojo dokumentacija ir (arba) viešai prieinama techninė informacija</w:t>
            </w:r>
          </w:p>
        </w:tc>
      </w:tr>
      <w:tr w:rsidR="00123785" w:rsidRPr="00EA31D8" w14:paraId="09701956" w14:textId="65BD05DA" w:rsidTr="00123785">
        <w:tc>
          <w:tcPr>
            <w:tcW w:w="263" w:type="pct"/>
          </w:tcPr>
          <w:p w14:paraId="323682BC" w14:textId="77777777" w:rsidR="00123785" w:rsidRPr="00EA31D8" w:rsidRDefault="00123785" w:rsidP="00DD60B8">
            <w:pPr>
              <w:pStyle w:val="ListParagraph"/>
              <w:numPr>
                <w:ilvl w:val="1"/>
                <w:numId w:val="12"/>
              </w:numPr>
              <w:ind w:left="0" w:right="459" w:firstLine="0"/>
              <w:rPr>
                <w:szCs w:val="24"/>
              </w:rPr>
            </w:pPr>
          </w:p>
        </w:tc>
        <w:tc>
          <w:tcPr>
            <w:tcW w:w="921" w:type="pct"/>
          </w:tcPr>
          <w:p w14:paraId="7042247C" w14:textId="77777777" w:rsidR="00123785" w:rsidRPr="00EA31D8" w:rsidRDefault="00123785" w:rsidP="00B56708">
            <w:pPr>
              <w:rPr>
                <w:szCs w:val="24"/>
              </w:rPr>
            </w:pPr>
            <w:r w:rsidRPr="00EA31D8">
              <w:rPr>
                <w:szCs w:val="24"/>
              </w:rPr>
              <w:t>Vaizdo adapteris:</w:t>
            </w:r>
          </w:p>
        </w:tc>
        <w:tc>
          <w:tcPr>
            <w:tcW w:w="3816" w:type="pct"/>
            <w:gridSpan w:val="2"/>
          </w:tcPr>
          <w:p w14:paraId="1F967655" w14:textId="0A3AB9A9" w:rsidR="00123785" w:rsidRPr="00EA31D8" w:rsidRDefault="00123785" w:rsidP="00B56708">
            <w:pPr>
              <w:rPr>
                <w:szCs w:val="24"/>
              </w:rPr>
            </w:pPr>
            <w:r w:rsidRPr="00EA31D8">
              <w:rPr>
                <w:szCs w:val="24"/>
              </w:rPr>
              <w:t>vaizdo adapteris gali būti integruotas;</w:t>
            </w:r>
          </w:p>
        </w:tc>
      </w:tr>
      <w:tr w:rsidR="00B56708" w:rsidRPr="00EA31D8" w14:paraId="52A1D7D0" w14:textId="6A465133" w:rsidTr="000805B6">
        <w:tc>
          <w:tcPr>
            <w:tcW w:w="263" w:type="pct"/>
          </w:tcPr>
          <w:p w14:paraId="2C88BB01" w14:textId="77777777" w:rsidR="00B56708" w:rsidRPr="00EA31D8" w:rsidRDefault="00B56708" w:rsidP="00DD60B8">
            <w:pPr>
              <w:pStyle w:val="ListParagraph"/>
              <w:numPr>
                <w:ilvl w:val="1"/>
                <w:numId w:val="12"/>
              </w:numPr>
              <w:ind w:left="0" w:right="459" w:firstLine="0"/>
              <w:rPr>
                <w:szCs w:val="24"/>
              </w:rPr>
            </w:pPr>
          </w:p>
        </w:tc>
        <w:tc>
          <w:tcPr>
            <w:tcW w:w="921" w:type="pct"/>
          </w:tcPr>
          <w:p w14:paraId="147AE923" w14:textId="77777777" w:rsidR="00B56708" w:rsidRPr="00EA31D8" w:rsidRDefault="00B56708" w:rsidP="00B56708">
            <w:pPr>
              <w:jc w:val="left"/>
              <w:rPr>
                <w:szCs w:val="24"/>
              </w:rPr>
            </w:pPr>
            <w:r w:rsidRPr="00EA31D8">
              <w:rPr>
                <w:szCs w:val="24"/>
              </w:rPr>
              <w:t>Kompiuterinio tinklo prievadai:</w:t>
            </w:r>
          </w:p>
        </w:tc>
        <w:tc>
          <w:tcPr>
            <w:tcW w:w="1551" w:type="pct"/>
          </w:tcPr>
          <w:p w14:paraId="4A4E9A0A" w14:textId="77777777" w:rsidR="00B56708" w:rsidRPr="00EA31D8" w:rsidRDefault="00B56708" w:rsidP="00B56708">
            <w:pPr>
              <w:rPr>
                <w:szCs w:val="24"/>
              </w:rPr>
            </w:pPr>
            <w:r w:rsidRPr="00EA31D8">
              <w:rPr>
                <w:szCs w:val="24"/>
              </w:rPr>
              <w:t xml:space="preserve">kompiuteris turi turėti ne mažiau kaip 2 (du) </w:t>
            </w:r>
            <w:r w:rsidRPr="00EA31D8">
              <w:rPr>
                <w:i/>
                <w:szCs w:val="24"/>
              </w:rPr>
              <w:t>Ethernet</w:t>
            </w:r>
            <w:r w:rsidRPr="00EA31D8">
              <w:rPr>
                <w:szCs w:val="24"/>
              </w:rPr>
              <w:t xml:space="preserve"> RJ45 prievadus, greitaveika ne mažiau kaip 1 Gbps;</w:t>
            </w:r>
          </w:p>
          <w:p w14:paraId="44783F8F" w14:textId="72C12FFC" w:rsidR="00B56708" w:rsidRPr="00EA31D8" w:rsidRDefault="00B56708" w:rsidP="00B56708">
            <w:pPr>
              <w:rPr>
                <w:szCs w:val="24"/>
              </w:rPr>
            </w:pPr>
            <w:r w:rsidRPr="00EA31D8">
              <w:rPr>
                <w:szCs w:val="24"/>
              </w:rPr>
              <w:t xml:space="preserve">bent vienas kompiuterinio tinklo adapteris turi būti suderinamas su </w:t>
            </w:r>
            <w:r w:rsidRPr="00EA31D8">
              <w:rPr>
                <w:i/>
                <w:iCs/>
                <w:szCs w:val="24"/>
              </w:rPr>
              <w:t>Intel vPro</w:t>
            </w:r>
            <w:r w:rsidRPr="00EA31D8">
              <w:rPr>
                <w:szCs w:val="24"/>
              </w:rPr>
              <w:t xml:space="preserve"> technologija</w:t>
            </w:r>
            <w:r w:rsidR="004D2D03" w:rsidRPr="00EA31D8">
              <w:rPr>
                <w:szCs w:val="24"/>
              </w:rPr>
              <w:t xml:space="preserve"> arba lyg</w:t>
            </w:r>
            <w:r w:rsidR="00AE7B89" w:rsidRPr="00EA31D8">
              <w:rPr>
                <w:szCs w:val="24"/>
              </w:rPr>
              <w:t>ia</w:t>
            </w:r>
            <w:r w:rsidR="004D2D03" w:rsidRPr="00EA31D8">
              <w:rPr>
                <w:szCs w:val="24"/>
              </w:rPr>
              <w:t>vertė</w:t>
            </w:r>
            <w:r w:rsidRPr="00EA31D8">
              <w:rPr>
                <w:szCs w:val="24"/>
              </w:rPr>
              <w:t>;</w:t>
            </w:r>
          </w:p>
          <w:p w14:paraId="542B2731" w14:textId="77777777" w:rsidR="00B56708" w:rsidRPr="00EA31D8" w:rsidRDefault="00B56708" w:rsidP="00B56708">
            <w:pPr>
              <w:rPr>
                <w:szCs w:val="24"/>
              </w:rPr>
            </w:pPr>
            <w:r w:rsidRPr="00EA31D8">
              <w:rPr>
                <w:szCs w:val="24"/>
              </w:rPr>
              <w:t xml:space="preserve">turi būti pateiktas išorinis šviesolaidinio kompiuterinio tinklo adapteris (angl. </w:t>
            </w:r>
            <w:r w:rsidRPr="00EA31D8">
              <w:rPr>
                <w:i/>
                <w:szCs w:val="24"/>
              </w:rPr>
              <w:t xml:space="preserve">USB to Gigabit Network Adapter, USB to SFP </w:t>
            </w:r>
            <w:r w:rsidRPr="00EA31D8">
              <w:rPr>
                <w:i/>
                <w:szCs w:val="24"/>
              </w:rPr>
              <w:lastRenderedPageBreak/>
              <w:t>Adapter</w:t>
            </w:r>
            <w:r w:rsidRPr="00EA31D8">
              <w:rPr>
                <w:szCs w:val="24"/>
              </w:rPr>
              <w:t xml:space="preserve">), atitinkantis aktualios redakcijos </w:t>
            </w:r>
            <w:r w:rsidRPr="00EA31D8">
              <w:rPr>
                <w:rFonts w:cs="Times New Roman"/>
                <w:szCs w:val="24"/>
              </w:rPr>
              <w:t xml:space="preserve">NATO SDIP-27 B lygio (angl. </w:t>
            </w:r>
            <w:r w:rsidRPr="00EA31D8">
              <w:rPr>
                <w:rFonts w:cs="Times New Roman"/>
                <w:i/>
                <w:szCs w:val="24"/>
              </w:rPr>
              <w:t>Level B</w:t>
            </w:r>
            <w:r w:rsidRPr="00EA31D8">
              <w:rPr>
                <w:rFonts w:cs="Times New Roman"/>
                <w:szCs w:val="24"/>
              </w:rPr>
              <w:t xml:space="preserve">) reikalavimus </w:t>
            </w:r>
            <w:r w:rsidRPr="00EA31D8">
              <w:rPr>
                <w:szCs w:val="24"/>
              </w:rPr>
              <w:t xml:space="preserve">(gali būti kito gamintojo), su prievadu keičiamiems fizinės terpės </w:t>
            </w:r>
            <w:r w:rsidRPr="00EA31D8">
              <w:rPr>
                <w:i/>
                <w:szCs w:val="24"/>
              </w:rPr>
              <w:t>SFP</w:t>
            </w:r>
            <w:r w:rsidRPr="00EA31D8">
              <w:rPr>
                <w:szCs w:val="24"/>
              </w:rPr>
              <w:t xml:space="preserve"> tipo moduliams įdiegti;</w:t>
            </w:r>
          </w:p>
          <w:p w14:paraId="7BD26CB8" w14:textId="6A9CAEE3" w:rsidR="00B56708" w:rsidRPr="00EA31D8" w:rsidRDefault="00B56708" w:rsidP="00B56708">
            <w:pPr>
              <w:rPr>
                <w:szCs w:val="24"/>
              </w:rPr>
            </w:pPr>
            <w:r w:rsidRPr="00EA31D8">
              <w:rPr>
                <w:szCs w:val="24"/>
              </w:rPr>
              <w:t xml:space="preserve">turi būti pateiktas </w:t>
            </w:r>
            <w:r w:rsidRPr="00EA31D8">
              <w:rPr>
                <w:i/>
                <w:iCs/>
                <w:szCs w:val="24"/>
              </w:rPr>
              <w:t>SFP</w:t>
            </w:r>
            <w:r w:rsidRPr="00EA31D8">
              <w:rPr>
                <w:szCs w:val="24"/>
              </w:rPr>
              <w:t xml:space="preserve"> tipo modulis su šviesolaidine daugiamode (angl. </w:t>
            </w:r>
            <w:r w:rsidRPr="00EA31D8">
              <w:rPr>
                <w:i/>
                <w:szCs w:val="24"/>
              </w:rPr>
              <w:t>multi-mode optical fiber</w:t>
            </w:r>
            <w:r w:rsidRPr="00EA31D8">
              <w:rPr>
                <w:szCs w:val="24"/>
              </w:rPr>
              <w:t xml:space="preserve">) </w:t>
            </w:r>
            <w:r w:rsidRPr="00EA31D8">
              <w:rPr>
                <w:i/>
                <w:szCs w:val="24"/>
              </w:rPr>
              <w:t>1000Base-SX</w:t>
            </w:r>
            <w:r w:rsidRPr="00EA31D8">
              <w:rPr>
                <w:szCs w:val="24"/>
              </w:rPr>
              <w:t xml:space="preserve"> dviguba LC tipo jungtimi kompiuterio pajungimui į šviesolaidinį kompiuterinį tinklą;</w:t>
            </w:r>
          </w:p>
        </w:tc>
        <w:tc>
          <w:tcPr>
            <w:tcW w:w="2265" w:type="pct"/>
          </w:tcPr>
          <w:p w14:paraId="26A605D1" w14:textId="72567F9F" w:rsidR="00B56708" w:rsidRPr="00EA31D8" w:rsidRDefault="00123785" w:rsidP="00B56708">
            <w:pPr>
              <w:rPr>
                <w:szCs w:val="24"/>
              </w:rPr>
            </w:pPr>
            <w:r w:rsidRPr="00EA31D8">
              <w:rPr>
                <w:i/>
                <w:iCs/>
                <w:color w:val="0070C0"/>
                <w:szCs w:val="24"/>
              </w:rPr>
              <w:lastRenderedPageBreak/>
              <w:t>Tikslus aprašymas, gamintojo dokumentacija ir (arba) viešai prieinama techninė informacija</w:t>
            </w:r>
          </w:p>
        </w:tc>
      </w:tr>
      <w:tr w:rsidR="00B56708" w:rsidRPr="00EA31D8" w14:paraId="0E1A072C" w14:textId="4A39F92B" w:rsidTr="000805B6">
        <w:tc>
          <w:tcPr>
            <w:tcW w:w="263" w:type="pct"/>
          </w:tcPr>
          <w:p w14:paraId="25E121E7" w14:textId="77777777" w:rsidR="00B56708" w:rsidRPr="00EA31D8" w:rsidRDefault="00B56708" w:rsidP="00DD60B8">
            <w:pPr>
              <w:pStyle w:val="ListParagraph"/>
              <w:numPr>
                <w:ilvl w:val="1"/>
                <w:numId w:val="12"/>
              </w:numPr>
              <w:ind w:left="0" w:right="459" w:firstLine="0"/>
              <w:rPr>
                <w:szCs w:val="24"/>
              </w:rPr>
            </w:pPr>
          </w:p>
        </w:tc>
        <w:tc>
          <w:tcPr>
            <w:tcW w:w="921" w:type="pct"/>
          </w:tcPr>
          <w:p w14:paraId="48DE5E81" w14:textId="77777777" w:rsidR="00B56708" w:rsidRPr="00EA31D8" w:rsidRDefault="00B56708" w:rsidP="00B56708">
            <w:pPr>
              <w:jc w:val="left"/>
              <w:rPr>
                <w:szCs w:val="24"/>
              </w:rPr>
            </w:pPr>
            <w:r w:rsidRPr="00EA31D8">
              <w:rPr>
                <w:szCs w:val="24"/>
              </w:rPr>
              <w:t>Bevielio ryšio technologijos:</w:t>
            </w:r>
          </w:p>
        </w:tc>
        <w:tc>
          <w:tcPr>
            <w:tcW w:w="1551" w:type="pct"/>
          </w:tcPr>
          <w:p w14:paraId="3FBE99AB" w14:textId="0DB7022D" w:rsidR="00B56708" w:rsidRPr="00EA31D8" w:rsidRDefault="00B56708" w:rsidP="00B56708">
            <w:pPr>
              <w:rPr>
                <w:szCs w:val="24"/>
              </w:rPr>
            </w:pPr>
            <w:r w:rsidRPr="00EA31D8">
              <w:rPr>
                <w:szCs w:val="24"/>
              </w:rPr>
              <w:t>bevielio ryšio technologijos (</w:t>
            </w:r>
            <w:r w:rsidRPr="00EA31D8">
              <w:rPr>
                <w:i/>
                <w:szCs w:val="24"/>
              </w:rPr>
              <w:t>WiFi, Bluetooth, GPS, WWAN (4G LTE, 5G), NFC</w:t>
            </w:r>
            <w:r w:rsidRPr="00EA31D8">
              <w:rPr>
                <w:szCs w:val="24"/>
              </w:rPr>
              <w:t xml:space="preserve">) neleistinos </w:t>
            </w:r>
            <w:r w:rsidR="008B2041" w:rsidRPr="00EA31D8">
              <w:rPr>
                <w:szCs w:val="24"/>
              </w:rPr>
              <w:t xml:space="preserve">- </w:t>
            </w:r>
            <w:r w:rsidRPr="00EA31D8">
              <w:rPr>
                <w:szCs w:val="24"/>
              </w:rPr>
              <w:t>privalo būti išmontuotos;</w:t>
            </w:r>
          </w:p>
        </w:tc>
        <w:tc>
          <w:tcPr>
            <w:tcW w:w="2265" w:type="pct"/>
          </w:tcPr>
          <w:p w14:paraId="34DE1102" w14:textId="051B97CA" w:rsidR="003E733A" w:rsidRPr="00EA31D8" w:rsidRDefault="003E733A" w:rsidP="003E733A">
            <w:pPr>
              <w:shd w:val="clear" w:color="auto" w:fill="FFFFFF"/>
              <w:tabs>
                <w:tab w:val="left" w:pos="2"/>
                <w:tab w:val="left" w:pos="64"/>
              </w:tabs>
              <w:rPr>
                <w:i/>
                <w:iCs/>
                <w:color w:val="0070C0"/>
                <w:szCs w:val="24"/>
              </w:rPr>
            </w:pPr>
            <w:r w:rsidRPr="00EA31D8">
              <w:rPr>
                <w:i/>
                <w:iCs/>
                <w:color w:val="0070C0"/>
                <w:szCs w:val="24"/>
              </w:rPr>
              <w:t>Tikslus aprašymas</w:t>
            </w:r>
            <w:r w:rsidR="00AE7B89" w:rsidRPr="00EA31D8">
              <w:rPr>
                <w:i/>
                <w:iCs/>
                <w:color w:val="0070C0"/>
                <w:szCs w:val="24"/>
              </w:rPr>
              <w:t>,</w:t>
            </w:r>
            <w:r w:rsidRPr="00EA31D8">
              <w:rPr>
                <w:i/>
                <w:iCs/>
                <w:color w:val="0070C0"/>
                <w:szCs w:val="24"/>
              </w:rPr>
              <w:t xml:space="preserve"> gamintojo dokumentacija ir (arba) viešai prieinama techninė informacija.</w:t>
            </w:r>
          </w:p>
          <w:p w14:paraId="2D18C316" w14:textId="5388742F" w:rsidR="00B56708" w:rsidRPr="00EA31D8" w:rsidRDefault="00B56708" w:rsidP="00B56708">
            <w:pPr>
              <w:rPr>
                <w:szCs w:val="24"/>
              </w:rPr>
            </w:pPr>
          </w:p>
        </w:tc>
      </w:tr>
      <w:tr w:rsidR="00123785" w:rsidRPr="00EA31D8" w14:paraId="222178B9" w14:textId="2A00DC04" w:rsidTr="000805B6">
        <w:tc>
          <w:tcPr>
            <w:tcW w:w="263" w:type="pct"/>
          </w:tcPr>
          <w:p w14:paraId="1791D27E" w14:textId="77777777" w:rsidR="00123785" w:rsidRPr="00EA31D8" w:rsidRDefault="00123785" w:rsidP="00123785">
            <w:pPr>
              <w:pStyle w:val="ListParagraph"/>
              <w:numPr>
                <w:ilvl w:val="1"/>
                <w:numId w:val="12"/>
              </w:numPr>
              <w:ind w:left="0" w:right="459" w:firstLine="0"/>
              <w:rPr>
                <w:szCs w:val="24"/>
              </w:rPr>
            </w:pPr>
          </w:p>
        </w:tc>
        <w:tc>
          <w:tcPr>
            <w:tcW w:w="921" w:type="pct"/>
          </w:tcPr>
          <w:p w14:paraId="5044E565" w14:textId="77777777" w:rsidR="00123785" w:rsidRPr="00EA31D8" w:rsidRDefault="00123785" w:rsidP="00123785">
            <w:pPr>
              <w:jc w:val="left"/>
              <w:rPr>
                <w:szCs w:val="24"/>
              </w:rPr>
            </w:pPr>
            <w:r w:rsidRPr="00EA31D8">
              <w:rPr>
                <w:szCs w:val="24"/>
              </w:rPr>
              <w:t>Prievadai:</w:t>
            </w:r>
          </w:p>
        </w:tc>
        <w:tc>
          <w:tcPr>
            <w:tcW w:w="1551" w:type="pct"/>
          </w:tcPr>
          <w:p w14:paraId="7E212150" w14:textId="77777777" w:rsidR="00123785" w:rsidRPr="00EA31D8" w:rsidRDefault="00123785" w:rsidP="00123785">
            <w:pPr>
              <w:rPr>
                <w:szCs w:val="24"/>
              </w:rPr>
            </w:pPr>
            <w:r w:rsidRPr="00EA31D8">
              <w:rPr>
                <w:szCs w:val="24"/>
              </w:rPr>
              <w:t xml:space="preserve">ne mažiau kaip 1 (vienas) </w:t>
            </w:r>
            <w:r w:rsidRPr="00EA31D8">
              <w:rPr>
                <w:i/>
                <w:iCs/>
                <w:szCs w:val="24"/>
              </w:rPr>
              <w:t>HDMI</w:t>
            </w:r>
            <w:r w:rsidRPr="00EA31D8">
              <w:rPr>
                <w:szCs w:val="24"/>
              </w:rPr>
              <w:t xml:space="preserve"> prievadas;</w:t>
            </w:r>
          </w:p>
          <w:p w14:paraId="58080128" w14:textId="77777777" w:rsidR="00123785" w:rsidRPr="00EA31D8" w:rsidRDefault="00123785" w:rsidP="00123785">
            <w:pPr>
              <w:rPr>
                <w:szCs w:val="24"/>
              </w:rPr>
            </w:pPr>
            <w:r w:rsidRPr="00EA31D8">
              <w:rPr>
                <w:szCs w:val="24"/>
              </w:rPr>
              <w:t xml:space="preserve">ne mažiau kaip 2 (du) </w:t>
            </w:r>
            <w:r w:rsidRPr="00EA31D8">
              <w:rPr>
                <w:i/>
                <w:iCs/>
                <w:szCs w:val="24"/>
              </w:rPr>
              <w:t>USB Type-A</w:t>
            </w:r>
            <w:r w:rsidRPr="00EA31D8">
              <w:rPr>
                <w:szCs w:val="24"/>
              </w:rPr>
              <w:t xml:space="preserve"> prievadai;</w:t>
            </w:r>
          </w:p>
          <w:p w14:paraId="4621488D" w14:textId="77777777" w:rsidR="00123785" w:rsidRPr="00EA31D8" w:rsidRDefault="00123785" w:rsidP="00123785">
            <w:pPr>
              <w:rPr>
                <w:szCs w:val="24"/>
              </w:rPr>
            </w:pPr>
            <w:r w:rsidRPr="00EA31D8">
              <w:rPr>
                <w:szCs w:val="24"/>
              </w:rPr>
              <w:t xml:space="preserve">ne mažiau kaip 1 (vienas) </w:t>
            </w:r>
            <w:r w:rsidRPr="00EA31D8">
              <w:rPr>
                <w:i/>
                <w:iCs/>
                <w:szCs w:val="24"/>
              </w:rPr>
              <w:t>USB Type-C</w:t>
            </w:r>
            <w:r w:rsidRPr="00EA31D8">
              <w:rPr>
                <w:szCs w:val="24"/>
              </w:rPr>
              <w:t xml:space="preserve"> prievadas;</w:t>
            </w:r>
          </w:p>
          <w:p w14:paraId="05E92E14" w14:textId="77777777" w:rsidR="00123785" w:rsidRPr="00EA31D8" w:rsidRDefault="00123785" w:rsidP="00123785">
            <w:pPr>
              <w:rPr>
                <w:szCs w:val="24"/>
              </w:rPr>
            </w:pPr>
            <w:r w:rsidRPr="00EA31D8">
              <w:rPr>
                <w:szCs w:val="24"/>
              </w:rPr>
              <w:t xml:space="preserve">ne mažiau kaip 2 (du) </w:t>
            </w:r>
            <w:r w:rsidRPr="00EA31D8">
              <w:rPr>
                <w:i/>
                <w:iCs/>
                <w:szCs w:val="24"/>
              </w:rPr>
              <w:t>Ethernet RJ45</w:t>
            </w:r>
            <w:r w:rsidRPr="00EA31D8">
              <w:rPr>
                <w:szCs w:val="24"/>
              </w:rPr>
              <w:t xml:space="preserve"> prievadai;</w:t>
            </w:r>
          </w:p>
          <w:p w14:paraId="6422B25D" w14:textId="40685219" w:rsidR="00123785" w:rsidRPr="00EA31D8" w:rsidRDefault="00123785" w:rsidP="00123785">
            <w:pPr>
              <w:rPr>
                <w:szCs w:val="24"/>
              </w:rPr>
            </w:pPr>
            <w:r w:rsidRPr="00EA31D8">
              <w:rPr>
                <w:szCs w:val="24"/>
              </w:rPr>
              <w:t xml:space="preserve">ne mažiau kaip 1 (vienas) </w:t>
            </w:r>
            <w:r w:rsidRPr="00EA31D8">
              <w:rPr>
                <w:i/>
                <w:iCs/>
                <w:szCs w:val="24"/>
              </w:rPr>
              <w:t>Audio</w:t>
            </w:r>
            <w:r w:rsidRPr="00EA31D8">
              <w:rPr>
                <w:szCs w:val="24"/>
              </w:rPr>
              <w:t xml:space="preserve">  prievadas;</w:t>
            </w:r>
          </w:p>
        </w:tc>
        <w:tc>
          <w:tcPr>
            <w:tcW w:w="2265" w:type="pct"/>
          </w:tcPr>
          <w:p w14:paraId="7E0541B1" w14:textId="45C0AF77"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676DAFA8" w14:textId="2AB62501" w:rsidTr="000805B6">
        <w:tc>
          <w:tcPr>
            <w:tcW w:w="263" w:type="pct"/>
          </w:tcPr>
          <w:p w14:paraId="79210A00" w14:textId="77777777" w:rsidR="00123785" w:rsidRPr="00EA31D8" w:rsidRDefault="00123785" w:rsidP="00123785">
            <w:pPr>
              <w:pStyle w:val="ListParagraph"/>
              <w:numPr>
                <w:ilvl w:val="1"/>
                <w:numId w:val="12"/>
              </w:numPr>
              <w:ind w:left="0" w:right="459" w:firstLine="0"/>
              <w:rPr>
                <w:szCs w:val="24"/>
              </w:rPr>
            </w:pPr>
          </w:p>
        </w:tc>
        <w:tc>
          <w:tcPr>
            <w:tcW w:w="921" w:type="pct"/>
          </w:tcPr>
          <w:p w14:paraId="03899611" w14:textId="77777777" w:rsidR="00123785" w:rsidRPr="00EA31D8" w:rsidRDefault="00123785" w:rsidP="00123785">
            <w:pPr>
              <w:jc w:val="left"/>
              <w:rPr>
                <w:szCs w:val="24"/>
              </w:rPr>
            </w:pPr>
            <w:r w:rsidRPr="00EA31D8">
              <w:rPr>
                <w:rFonts w:cs="Times New Roman"/>
                <w:szCs w:val="24"/>
              </w:rPr>
              <w:t>Optinis įrenginys:</w:t>
            </w:r>
          </w:p>
        </w:tc>
        <w:tc>
          <w:tcPr>
            <w:tcW w:w="1551" w:type="pct"/>
          </w:tcPr>
          <w:p w14:paraId="79E52948" w14:textId="7D227054" w:rsidR="00123785" w:rsidRPr="00EA31D8" w:rsidRDefault="00123785" w:rsidP="00123785">
            <w:pPr>
              <w:rPr>
                <w:szCs w:val="24"/>
              </w:rPr>
            </w:pPr>
            <w:r w:rsidRPr="00EA31D8">
              <w:rPr>
                <w:szCs w:val="24"/>
              </w:rPr>
              <w:t xml:space="preserve">turi būti vidinis ar išorinis, ne prastesnis kaip </w:t>
            </w:r>
            <w:r w:rsidRPr="00EA31D8">
              <w:rPr>
                <w:i/>
                <w:iCs/>
                <w:szCs w:val="24"/>
              </w:rPr>
              <w:t>DVD RW</w:t>
            </w:r>
            <w:r w:rsidRPr="00EA31D8">
              <w:rPr>
                <w:szCs w:val="24"/>
              </w:rPr>
              <w:t>;</w:t>
            </w:r>
          </w:p>
        </w:tc>
        <w:tc>
          <w:tcPr>
            <w:tcW w:w="2265" w:type="pct"/>
          </w:tcPr>
          <w:p w14:paraId="28B65B06" w14:textId="0C184F69"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4DA21689" w14:textId="76CECFD7" w:rsidTr="000805B6">
        <w:tc>
          <w:tcPr>
            <w:tcW w:w="263" w:type="pct"/>
          </w:tcPr>
          <w:p w14:paraId="75F8ADA6" w14:textId="77777777" w:rsidR="00123785" w:rsidRPr="00EA31D8" w:rsidRDefault="00123785" w:rsidP="00123785">
            <w:pPr>
              <w:pStyle w:val="ListParagraph"/>
              <w:numPr>
                <w:ilvl w:val="1"/>
                <w:numId w:val="12"/>
              </w:numPr>
              <w:ind w:left="0" w:right="459" w:firstLine="0"/>
              <w:rPr>
                <w:szCs w:val="24"/>
              </w:rPr>
            </w:pPr>
          </w:p>
        </w:tc>
        <w:tc>
          <w:tcPr>
            <w:tcW w:w="921" w:type="pct"/>
          </w:tcPr>
          <w:p w14:paraId="602AAF8A" w14:textId="77777777" w:rsidR="00123785" w:rsidRPr="00EA31D8" w:rsidRDefault="00123785" w:rsidP="00123785">
            <w:pPr>
              <w:rPr>
                <w:szCs w:val="24"/>
              </w:rPr>
            </w:pPr>
            <w:r w:rsidRPr="00EA31D8">
              <w:rPr>
                <w:szCs w:val="24"/>
              </w:rPr>
              <w:t>Baterijos:</w:t>
            </w:r>
          </w:p>
        </w:tc>
        <w:tc>
          <w:tcPr>
            <w:tcW w:w="1551" w:type="pct"/>
          </w:tcPr>
          <w:p w14:paraId="609D333F" w14:textId="77777777" w:rsidR="00123785" w:rsidRPr="00EA31D8" w:rsidRDefault="00123785" w:rsidP="00123785">
            <w:pPr>
              <w:rPr>
                <w:szCs w:val="24"/>
              </w:rPr>
            </w:pPr>
            <w:r w:rsidRPr="00EA31D8">
              <w:rPr>
                <w:szCs w:val="24"/>
              </w:rPr>
              <w:t>kompiuteris turi turėti galimybę su montuoti ne mažiau kaip 2 (dvi) baterijas;</w:t>
            </w:r>
          </w:p>
          <w:p w14:paraId="09C3EA3B" w14:textId="77777777" w:rsidR="00123785" w:rsidRPr="00EA31D8" w:rsidRDefault="00123785" w:rsidP="00123785">
            <w:pPr>
              <w:rPr>
                <w:szCs w:val="24"/>
              </w:rPr>
            </w:pPr>
            <w:r w:rsidRPr="00EA31D8">
              <w:rPr>
                <w:szCs w:val="24"/>
              </w:rPr>
              <w:t>kiekvienos iš baterijų talpa turi būti ne mažiau kaip 70Wh;</w:t>
            </w:r>
          </w:p>
          <w:p w14:paraId="0A21CC2A" w14:textId="2D3C5242" w:rsidR="00123785" w:rsidRPr="00EA31D8" w:rsidRDefault="00123785" w:rsidP="00123785">
            <w:pPr>
              <w:rPr>
                <w:szCs w:val="24"/>
              </w:rPr>
            </w:pPr>
            <w:r w:rsidRPr="00EA31D8">
              <w:rPr>
                <w:szCs w:val="24"/>
              </w:rPr>
              <w:t>turi būti pateiktos ne mažiau kaip 2 (dvi) baterijos, kurių kiekvienos talpa turi būti ne mažiau kaip 70Wh;</w:t>
            </w:r>
          </w:p>
        </w:tc>
        <w:tc>
          <w:tcPr>
            <w:tcW w:w="2265" w:type="pct"/>
          </w:tcPr>
          <w:p w14:paraId="77086310" w14:textId="1BAB2732"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3D825BF5" w14:textId="17CD55AD" w:rsidTr="000805B6">
        <w:tc>
          <w:tcPr>
            <w:tcW w:w="263" w:type="pct"/>
          </w:tcPr>
          <w:p w14:paraId="5E477736" w14:textId="77777777" w:rsidR="00123785" w:rsidRPr="00EA31D8" w:rsidRDefault="00123785" w:rsidP="00123785">
            <w:pPr>
              <w:pStyle w:val="ListParagraph"/>
              <w:numPr>
                <w:ilvl w:val="1"/>
                <w:numId w:val="12"/>
              </w:numPr>
              <w:ind w:left="0" w:right="459" w:firstLine="0"/>
              <w:rPr>
                <w:szCs w:val="24"/>
              </w:rPr>
            </w:pPr>
          </w:p>
        </w:tc>
        <w:tc>
          <w:tcPr>
            <w:tcW w:w="921" w:type="pct"/>
          </w:tcPr>
          <w:p w14:paraId="76B52C9A" w14:textId="77777777" w:rsidR="00123785" w:rsidRPr="00EA31D8" w:rsidRDefault="00123785" w:rsidP="00123785">
            <w:pPr>
              <w:rPr>
                <w:szCs w:val="24"/>
              </w:rPr>
            </w:pPr>
            <w:r w:rsidRPr="00EA31D8">
              <w:rPr>
                <w:szCs w:val="24"/>
              </w:rPr>
              <w:t>Maitinimo šaltinis:</w:t>
            </w:r>
          </w:p>
        </w:tc>
        <w:tc>
          <w:tcPr>
            <w:tcW w:w="1551" w:type="pct"/>
          </w:tcPr>
          <w:p w14:paraId="1F7D15EB" w14:textId="77777777" w:rsidR="00123785" w:rsidRPr="00EA31D8" w:rsidRDefault="00123785" w:rsidP="00123785">
            <w:pPr>
              <w:rPr>
                <w:szCs w:val="24"/>
              </w:rPr>
            </w:pPr>
            <w:r w:rsidRPr="00EA31D8">
              <w:rPr>
                <w:szCs w:val="24"/>
              </w:rPr>
              <w:t>turi būti pateiktas maitinimo šaltinis;</w:t>
            </w:r>
          </w:p>
          <w:p w14:paraId="597A224A" w14:textId="7E2C7EAC" w:rsidR="00123785" w:rsidRPr="00EA31D8" w:rsidRDefault="00123785" w:rsidP="00123785">
            <w:pPr>
              <w:rPr>
                <w:szCs w:val="24"/>
              </w:rPr>
            </w:pPr>
            <w:r w:rsidRPr="00EA31D8">
              <w:rPr>
                <w:szCs w:val="24"/>
              </w:rPr>
              <w:t>maitinimo įtampa 230 V 50 Hz;</w:t>
            </w:r>
          </w:p>
        </w:tc>
        <w:tc>
          <w:tcPr>
            <w:tcW w:w="2265" w:type="pct"/>
          </w:tcPr>
          <w:p w14:paraId="3B5C80E0" w14:textId="100B578C"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5D0447D6" w14:textId="66C8DF99" w:rsidTr="000805B6">
        <w:tc>
          <w:tcPr>
            <w:tcW w:w="263" w:type="pct"/>
          </w:tcPr>
          <w:p w14:paraId="4D0E8F22" w14:textId="77777777" w:rsidR="00123785" w:rsidRPr="00EA31D8" w:rsidRDefault="00123785" w:rsidP="00123785">
            <w:pPr>
              <w:pStyle w:val="ListParagraph"/>
              <w:numPr>
                <w:ilvl w:val="1"/>
                <w:numId w:val="12"/>
              </w:numPr>
              <w:ind w:left="0" w:right="459" w:firstLine="0"/>
              <w:rPr>
                <w:szCs w:val="24"/>
              </w:rPr>
            </w:pPr>
          </w:p>
        </w:tc>
        <w:tc>
          <w:tcPr>
            <w:tcW w:w="921" w:type="pct"/>
          </w:tcPr>
          <w:p w14:paraId="4295EFFB" w14:textId="77777777" w:rsidR="00123785" w:rsidRPr="00EA31D8" w:rsidRDefault="00123785" w:rsidP="00123785">
            <w:pPr>
              <w:rPr>
                <w:szCs w:val="24"/>
              </w:rPr>
            </w:pPr>
            <w:r w:rsidRPr="00EA31D8">
              <w:rPr>
                <w:szCs w:val="24"/>
              </w:rPr>
              <w:t>Operacinė sistema:</w:t>
            </w:r>
          </w:p>
        </w:tc>
        <w:tc>
          <w:tcPr>
            <w:tcW w:w="1551" w:type="pct"/>
          </w:tcPr>
          <w:p w14:paraId="0D2447DA" w14:textId="77777777" w:rsidR="00123785" w:rsidRPr="00EA31D8" w:rsidRDefault="00123785" w:rsidP="00123785">
            <w:pPr>
              <w:rPr>
                <w:szCs w:val="24"/>
              </w:rPr>
            </w:pPr>
            <w:r w:rsidRPr="00EA31D8">
              <w:rPr>
                <w:iCs/>
                <w:szCs w:val="24"/>
              </w:rPr>
              <w:t xml:space="preserve">nešiojamasis kompiuteris turi būti pateiktas su </w:t>
            </w:r>
            <w:r w:rsidRPr="00EA31D8">
              <w:rPr>
                <w:i/>
                <w:szCs w:val="24"/>
              </w:rPr>
              <w:t>Microsoft Windows 11 Pro</w:t>
            </w:r>
            <w:r w:rsidRPr="00EA31D8">
              <w:rPr>
                <w:szCs w:val="24"/>
              </w:rPr>
              <w:t xml:space="preserve"> operacine sistema arba lygiaverte.</w:t>
            </w:r>
          </w:p>
          <w:p w14:paraId="4C791AC1" w14:textId="0C047E61" w:rsidR="00123785" w:rsidRPr="00EA31D8" w:rsidRDefault="00123785" w:rsidP="00123785">
            <w:pPr>
              <w:rPr>
                <w:szCs w:val="24"/>
              </w:rPr>
            </w:pPr>
            <w:r w:rsidRPr="00EA31D8">
              <w:rPr>
                <w:szCs w:val="24"/>
              </w:rPr>
              <w:t>Kompiuteris turi būti suderinamas su siūloma operacine sistema;</w:t>
            </w:r>
          </w:p>
        </w:tc>
        <w:tc>
          <w:tcPr>
            <w:tcW w:w="2265" w:type="pct"/>
          </w:tcPr>
          <w:p w14:paraId="4336E2B3" w14:textId="1E2A5A0C" w:rsidR="00123785" w:rsidRPr="00EA31D8" w:rsidRDefault="00123785" w:rsidP="00123785">
            <w:pPr>
              <w:rPr>
                <w:iCs/>
                <w:szCs w:val="24"/>
              </w:rPr>
            </w:pPr>
            <w:r w:rsidRPr="00EA31D8">
              <w:rPr>
                <w:i/>
                <w:iCs/>
                <w:color w:val="0070C0"/>
                <w:szCs w:val="24"/>
              </w:rPr>
              <w:t>Tikslus aprašymas, gamintojo dokumentacija ir (arba) viešai prieinama techninė informacija</w:t>
            </w:r>
          </w:p>
        </w:tc>
      </w:tr>
      <w:tr w:rsidR="00123785" w:rsidRPr="00EA31D8" w14:paraId="1DA5DFD2" w14:textId="2BA3B902" w:rsidTr="000805B6">
        <w:tc>
          <w:tcPr>
            <w:tcW w:w="263" w:type="pct"/>
          </w:tcPr>
          <w:p w14:paraId="0844C1E6" w14:textId="77777777" w:rsidR="00123785" w:rsidRPr="00EA31D8" w:rsidRDefault="00123785" w:rsidP="00123785">
            <w:pPr>
              <w:pStyle w:val="ListParagraph"/>
              <w:numPr>
                <w:ilvl w:val="1"/>
                <w:numId w:val="12"/>
              </w:numPr>
              <w:ind w:left="0" w:right="459" w:firstLine="0"/>
              <w:rPr>
                <w:szCs w:val="24"/>
              </w:rPr>
            </w:pPr>
          </w:p>
        </w:tc>
        <w:tc>
          <w:tcPr>
            <w:tcW w:w="921" w:type="pct"/>
          </w:tcPr>
          <w:p w14:paraId="50CF5046" w14:textId="77777777" w:rsidR="00123785" w:rsidRPr="00EA31D8" w:rsidRDefault="00123785" w:rsidP="00123785">
            <w:pPr>
              <w:jc w:val="left"/>
              <w:rPr>
                <w:szCs w:val="24"/>
              </w:rPr>
            </w:pPr>
            <w:r w:rsidRPr="00EA31D8">
              <w:rPr>
                <w:szCs w:val="24"/>
              </w:rPr>
              <w:t>Atsparumas ir sandarumas:</w:t>
            </w:r>
          </w:p>
        </w:tc>
        <w:tc>
          <w:tcPr>
            <w:tcW w:w="1551" w:type="pct"/>
          </w:tcPr>
          <w:p w14:paraId="3C475E5A" w14:textId="3751E654" w:rsidR="00123785" w:rsidRPr="00EA31D8" w:rsidRDefault="00123785" w:rsidP="00123785">
            <w:pPr>
              <w:rPr>
                <w:szCs w:val="24"/>
              </w:rPr>
            </w:pPr>
            <w:r w:rsidRPr="00EA31D8">
              <w:rPr>
                <w:szCs w:val="24"/>
              </w:rPr>
              <w:t>kompiuteris turi atitikti įrangos patvarumo ir patikimumo standartą MIL-STD-810H arba lygiavertį;</w:t>
            </w:r>
          </w:p>
          <w:p w14:paraId="03E25A11" w14:textId="23710650" w:rsidR="00123785" w:rsidRPr="00EA31D8" w:rsidRDefault="00123785" w:rsidP="00123785">
            <w:pPr>
              <w:rPr>
                <w:rFonts w:eastAsia="Calibri" w:cs="Times New Roman"/>
                <w:szCs w:val="24"/>
              </w:rPr>
            </w:pPr>
            <w:r w:rsidRPr="00EA31D8">
              <w:rPr>
                <w:rFonts w:eastAsia="Calibri" w:cs="Times New Roman"/>
                <w:szCs w:val="24"/>
              </w:rPr>
              <w:t xml:space="preserve">apsaugos, nuo kietųjų dalelių ir skysčių patekimo į vidų, lygis (angl. </w:t>
            </w:r>
            <w:r w:rsidRPr="00EA31D8">
              <w:rPr>
                <w:rFonts w:eastAsia="Calibri" w:cs="Times New Roman"/>
                <w:i/>
                <w:szCs w:val="24"/>
              </w:rPr>
              <w:t>ingress protection rating</w:t>
            </w:r>
            <w:r w:rsidRPr="00EA31D8">
              <w:rPr>
                <w:rFonts w:eastAsia="Calibri" w:cs="Times New Roman"/>
                <w:szCs w:val="24"/>
              </w:rPr>
              <w:t>) turi būti ne mažiau kaip IP53;</w:t>
            </w:r>
          </w:p>
        </w:tc>
        <w:tc>
          <w:tcPr>
            <w:tcW w:w="2265" w:type="pct"/>
          </w:tcPr>
          <w:p w14:paraId="42FD3C3F" w14:textId="7665703D"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1B29BCBD" w14:textId="07FD1169" w:rsidTr="000805B6">
        <w:tc>
          <w:tcPr>
            <w:tcW w:w="263" w:type="pct"/>
          </w:tcPr>
          <w:p w14:paraId="7F88441E" w14:textId="77777777" w:rsidR="00123785" w:rsidRPr="00EA31D8" w:rsidRDefault="00123785" w:rsidP="00123785">
            <w:pPr>
              <w:pStyle w:val="ListParagraph"/>
              <w:numPr>
                <w:ilvl w:val="1"/>
                <w:numId w:val="12"/>
              </w:numPr>
              <w:ind w:left="0" w:right="459" w:firstLine="0"/>
              <w:rPr>
                <w:szCs w:val="24"/>
              </w:rPr>
            </w:pPr>
          </w:p>
        </w:tc>
        <w:tc>
          <w:tcPr>
            <w:tcW w:w="921" w:type="pct"/>
          </w:tcPr>
          <w:p w14:paraId="29AA2205" w14:textId="77777777" w:rsidR="00123785" w:rsidRPr="00EA31D8" w:rsidRDefault="00123785" w:rsidP="00123785">
            <w:pPr>
              <w:jc w:val="left"/>
              <w:rPr>
                <w:szCs w:val="24"/>
              </w:rPr>
            </w:pPr>
            <w:r w:rsidRPr="00EA31D8">
              <w:rPr>
                <w:szCs w:val="24"/>
              </w:rPr>
              <w:t>Veikimo ir sandėliavimo sąlygos:</w:t>
            </w:r>
          </w:p>
        </w:tc>
        <w:tc>
          <w:tcPr>
            <w:tcW w:w="1551" w:type="pct"/>
          </w:tcPr>
          <w:p w14:paraId="7EE7DBAD" w14:textId="77777777" w:rsidR="00123785" w:rsidRPr="00EA31D8" w:rsidRDefault="00123785" w:rsidP="00123785">
            <w:pPr>
              <w:rPr>
                <w:szCs w:val="24"/>
              </w:rPr>
            </w:pPr>
            <w:r w:rsidRPr="00EA31D8">
              <w:rPr>
                <w:szCs w:val="24"/>
              </w:rPr>
              <w:t xml:space="preserve">galima aplinkos temperatūra, kurioje įranga turi veikti be sutrikimų (angl. </w:t>
            </w:r>
            <w:r w:rsidRPr="00EA31D8">
              <w:rPr>
                <w:i/>
                <w:szCs w:val="24"/>
              </w:rPr>
              <w:t>operating temperature</w:t>
            </w:r>
            <w:r w:rsidRPr="00EA31D8">
              <w:rPr>
                <w:szCs w:val="24"/>
              </w:rPr>
              <w:t>), turi būti ne mažesniame diapazone kaip nuo -20</w:t>
            </w:r>
            <w:r w:rsidRPr="00EA31D8">
              <w:rPr>
                <w:rFonts w:cs="Times New Roman"/>
                <w:szCs w:val="24"/>
              </w:rPr>
              <w:t>°</w:t>
            </w:r>
            <w:r w:rsidRPr="00EA31D8">
              <w:rPr>
                <w:szCs w:val="24"/>
              </w:rPr>
              <w:t>C iki +60</w:t>
            </w:r>
            <w:r w:rsidRPr="00EA31D8">
              <w:rPr>
                <w:rFonts w:cs="Times New Roman"/>
                <w:szCs w:val="24"/>
              </w:rPr>
              <w:t>°</w:t>
            </w:r>
            <w:r w:rsidRPr="00EA31D8">
              <w:rPr>
                <w:szCs w:val="24"/>
              </w:rPr>
              <w:t>C;</w:t>
            </w:r>
          </w:p>
          <w:p w14:paraId="732986EA" w14:textId="420BF1F2" w:rsidR="00123785" w:rsidRPr="00EA31D8" w:rsidRDefault="00123785" w:rsidP="00123785">
            <w:pPr>
              <w:rPr>
                <w:szCs w:val="24"/>
              </w:rPr>
            </w:pPr>
            <w:r w:rsidRPr="00EA31D8">
              <w:rPr>
                <w:szCs w:val="24"/>
              </w:rPr>
              <w:t xml:space="preserve">galima aplinkos temperatūra, kurioje gali būti sandėliuojama įranga (angl. </w:t>
            </w:r>
            <w:r w:rsidRPr="00EA31D8">
              <w:rPr>
                <w:i/>
                <w:szCs w:val="24"/>
              </w:rPr>
              <w:t>Storage Temperature</w:t>
            </w:r>
            <w:r w:rsidRPr="00EA31D8">
              <w:rPr>
                <w:szCs w:val="24"/>
              </w:rPr>
              <w:t>), turi būti ne mažesniame diapazone kaip nuo -30</w:t>
            </w:r>
            <w:r w:rsidRPr="00EA31D8">
              <w:rPr>
                <w:rFonts w:cs="Times New Roman"/>
                <w:szCs w:val="24"/>
              </w:rPr>
              <w:t>°</w:t>
            </w:r>
            <w:r w:rsidRPr="00EA31D8">
              <w:rPr>
                <w:szCs w:val="24"/>
              </w:rPr>
              <w:t>C iki +70</w:t>
            </w:r>
            <w:r w:rsidRPr="00EA31D8">
              <w:rPr>
                <w:rFonts w:cs="Times New Roman"/>
                <w:szCs w:val="24"/>
              </w:rPr>
              <w:t>°</w:t>
            </w:r>
            <w:r w:rsidRPr="00EA31D8">
              <w:rPr>
                <w:szCs w:val="24"/>
              </w:rPr>
              <w:t>C;</w:t>
            </w:r>
          </w:p>
        </w:tc>
        <w:tc>
          <w:tcPr>
            <w:tcW w:w="2265" w:type="pct"/>
          </w:tcPr>
          <w:p w14:paraId="1291986D" w14:textId="2C8FCF6B"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7880D9E2" w14:textId="769158AC" w:rsidTr="00123785">
        <w:tc>
          <w:tcPr>
            <w:tcW w:w="263" w:type="pct"/>
          </w:tcPr>
          <w:p w14:paraId="2B3A70B5" w14:textId="77777777" w:rsidR="00123785" w:rsidRPr="00EA31D8" w:rsidRDefault="00123785" w:rsidP="00DD60B8">
            <w:pPr>
              <w:pStyle w:val="ListParagraph"/>
              <w:numPr>
                <w:ilvl w:val="1"/>
                <w:numId w:val="12"/>
              </w:numPr>
              <w:ind w:left="0" w:right="459" w:firstLine="0"/>
              <w:rPr>
                <w:szCs w:val="24"/>
              </w:rPr>
            </w:pPr>
          </w:p>
        </w:tc>
        <w:tc>
          <w:tcPr>
            <w:tcW w:w="921" w:type="pct"/>
          </w:tcPr>
          <w:p w14:paraId="7C02A59E" w14:textId="77777777" w:rsidR="00123785" w:rsidRPr="00EA31D8" w:rsidRDefault="00123785" w:rsidP="00B56708">
            <w:pPr>
              <w:jc w:val="left"/>
              <w:rPr>
                <w:szCs w:val="24"/>
              </w:rPr>
            </w:pPr>
            <w:r w:rsidRPr="00EA31D8">
              <w:rPr>
                <w:szCs w:val="24"/>
              </w:rPr>
              <w:t>Kompiuterio kuprinė:</w:t>
            </w:r>
          </w:p>
        </w:tc>
        <w:tc>
          <w:tcPr>
            <w:tcW w:w="3816" w:type="pct"/>
            <w:gridSpan w:val="2"/>
          </w:tcPr>
          <w:p w14:paraId="5FC80E0A" w14:textId="77777777" w:rsidR="00123785" w:rsidRPr="00EA31D8" w:rsidRDefault="00123785" w:rsidP="00B56708">
            <w:pPr>
              <w:rPr>
                <w:szCs w:val="24"/>
              </w:rPr>
            </w:pPr>
            <w:r w:rsidRPr="00EA31D8">
              <w:rPr>
                <w:szCs w:val="24"/>
              </w:rPr>
              <w:t xml:space="preserve">turi būti pateikta kompiuterį bei jo priedus talpinanti kuprinė (angl. </w:t>
            </w:r>
            <w:r w:rsidRPr="00EA31D8">
              <w:rPr>
                <w:i/>
                <w:szCs w:val="24"/>
              </w:rPr>
              <w:t>Backpack</w:t>
            </w:r>
            <w:r w:rsidRPr="00EA31D8">
              <w:rPr>
                <w:szCs w:val="24"/>
              </w:rPr>
              <w:t>);</w:t>
            </w:r>
          </w:p>
          <w:p w14:paraId="18CF7744" w14:textId="77777777" w:rsidR="00123785" w:rsidRPr="00EA31D8" w:rsidRDefault="00123785" w:rsidP="00B56708">
            <w:pPr>
              <w:rPr>
                <w:szCs w:val="24"/>
              </w:rPr>
            </w:pPr>
            <w:r w:rsidRPr="00EA31D8">
              <w:rPr>
                <w:szCs w:val="24"/>
              </w:rPr>
              <w:t xml:space="preserve">kuprinė turi turėti </w:t>
            </w:r>
            <w:r w:rsidRPr="00EA31D8">
              <w:rPr>
                <w:i/>
                <w:szCs w:val="24"/>
              </w:rPr>
              <w:t>MOLLE (Modular Lightweight Load-carrying Equipment)</w:t>
            </w:r>
            <w:r w:rsidRPr="00EA31D8">
              <w:rPr>
                <w:szCs w:val="24"/>
              </w:rPr>
              <w:t xml:space="preserve"> arba </w:t>
            </w:r>
            <w:r w:rsidRPr="00EA31D8">
              <w:rPr>
                <w:i/>
                <w:szCs w:val="24"/>
              </w:rPr>
              <w:t xml:space="preserve">PALS (Pouch Attachment Ladder System) </w:t>
            </w:r>
            <w:r w:rsidRPr="00EA31D8">
              <w:rPr>
                <w:iCs/>
                <w:szCs w:val="24"/>
              </w:rPr>
              <w:t xml:space="preserve">arba </w:t>
            </w:r>
            <w:r w:rsidRPr="00EA31D8">
              <w:rPr>
                <w:szCs w:val="24"/>
              </w:rPr>
              <w:t>lygiavertę tvirtinimo sistemą;</w:t>
            </w:r>
          </w:p>
          <w:p w14:paraId="6A1F392D" w14:textId="77777777" w:rsidR="00123785" w:rsidRPr="00EA31D8" w:rsidRDefault="00123785" w:rsidP="00B56708">
            <w:pPr>
              <w:rPr>
                <w:szCs w:val="24"/>
              </w:rPr>
            </w:pPr>
            <w:r w:rsidRPr="00EA31D8">
              <w:rPr>
                <w:szCs w:val="24"/>
              </w:rPr>
              <w:t>spalva – juoda (angl. black) arba karinė žalia (angl.</w:t>
            </w:r>
            <w:r w:rsidRPr="00EA31D8">
              <w:rPr>
                <w:rFonts w:cs="Times New Roman"/>
                <w:szCs w:val="24"/>
              </w:rPr>
              <w:t xml:space="preserve"> </w:t>
            </w:r>
            <w:r w:rsidRPr="00EA31D8">
              <w:rPr>
                <w:rFonts w:cs="Times New Roman"/>
                <w:i/>
                <w:szCs w:val="24"/>
              </w:rPr>
              <w:t>Military Green, NATO Green, Olive Drab, Olive Drab (OD) Green, Ranger Green</w:t>
            </w:r>
            <w:r w:rsidRPr="00EA31D8">
              <w:rPr>
                <w:szCs w:val="24"/>
              </w:rPr>
              <w:t>);</w:t>
            </w:r>
          </w:p>
          <w:p w14:paraId="4AE16C82" w14:textId="77777777" w:rsidR="00123785" w:rsidRPr="00EA31D8" w:rsidRDefault="00123785" w:rsidP="00B56708">
            <w:pPr>
              <w:rPr>
                <w:szCs w:val="24"/>
              </w:rPr>
            </w:pPr>
            <w:r w:rsidRPr="00EA31D8">
              <w:rPr>
                <w:szCs w:val="24"/>
              </w:rPr>
              <w:t>matmenys - ne mažiau kaip 500 mm x 300 mm x 200 mm;</w:t>
            </w:r>
          </w:p>
          <w:p w14:paraId="450C860D" w14:textId="77777777" w:rsidR="00123785" w:rsidRPr="00EA31D8" w:rsidRDefault="00123785" w:rsidP="00B56708">
            <w:pPr>
              <w:rPr>
                <w:szCs w:val="24"/>
                <w:lang w:val="en-US"/>
              </w:rPr>
            </w:pPr>
            <w:r w:rsidRPr="00EA31D8">
              <w:rPr>
                <w:szCs w:val="24"/>
              </w:rPr>
              <w:t>gamintojo deklaruojama talpa ne mažiau 35 litrai;</w:t>
            </w:r>
          </w:p>
          <w:p w14:paraId="4103BED6" w14:textId="0C7F7DDD" w:rsidR="00123785" w:rsidRPr="00EA31D8" w:rsidRDefault="00123785" w:rsidP="00B56708">
            <w:pPr>
              <w:rPr>
                <w:szCs w:val="24"/>
              </w:rPr>
            </w:pPr>
            <w:r w:rsidRPr="00EA31D8">
              <w:rPr>
                <w:szCs w:val="24"/>
              </w:rPr>
              <w:t xml:space="preserve">pagrindinės medžiagos (angl. </w:t>
            </w:r>
            <w:r w:rsidRPr="00EA31D8">
              <w:rPr>
                <w:i/>
                <w:szCs w:val="24"/>
              </w:rPr>
              <w:t>Main Material</w:t>
            </w:r>
            <w:r w:rsidRPr="00EA31D8">
              <w:rPr>
                <w:szCs w:val="24"/>
              </w:rPr>
              <w:t xml:space="preserve">) tankis </w:t>
            </w:r>
            <w:r w:rsidRPr="00EA31D8">
              <w:rPr>
                <w:i/>
                <w:szCs w:val="24"/>
              </w:rPr>
              <w:t xml:space="preserve">Nylon 1000D </w:t>
            </w:r>
            <w:r w:rsidRPr="00EA31D8">
              <w:rPr>
                <w:iCs/>
                <w:szCs w:val="24"/>
              </w:rPr>
              <w:t>(denų) arba lygevertis</w:t>
            </w:r>
            <w:r w:rsidRPr="00EA31D8">
              <w:rPr>
                <w:szCs w:val="24"/>
              </w:rPr>
              <w:t>;</w:t>
            </w:r>
          </w:p>
        </w:tc>
      </w:tr>
      <w:tr w:rsidR="00B56708" w:rsidRPr="00EA31D8" w14:paraId="3BF3EA01" w14:textId="47BCF76D" w:rsidTr="000805B6">
        <w:tc>
          <w:tcPr>
            <w:tcW w:w="263" w:type="pct"/>
          </w:tcPr>
          <w:p w14:paraId="0233BBA0" w14:textId="77777777" w:rsidR="00B56708" w:rsidRPr="00EA31D8" w:rsidRDefault="00B56708" w:rsidP="00DD60B8">
            <w:pPr>
              <w:pStyle w:val="ListParagraph"/>
              <w:numPr>
                <w:ilvl w:val="1"/>
                <w:numId w:val="12"/>
              </w:numPr>
              <w:ind w:left="0" w:right="459" w:firstLine="0"/>
              <w:rPr>
                <w:szCs w:val="24"/>
              </w:rPr>
            </w:pPr>
          </w:p>
        </w:tc>
        <w:tc>
          <w:tcPr>
            <w:tcW w:w="921" w:type="pct"/>
          </w:tcPr>
          <w:p w14:paraId="15B19ACE" w14:textId="77777777" w:rsidR="00B56708" w:rsidRPr="00EA31D8" w:rsidRDefault="00B56708" w:rsidP="00B56708">
            <w:pPr>
              <w:rPr>
                <w:rFonts w:cs="Times New Roman"/>
                <w:szCs w:val="24"/>
              </w:rPr>
            </w:pPr>
            <w:r w:rsidRPr="00EA31D8">
              <w:rPr>
                <w:rFonts w:cs="Times New Roman"/>
                <w:szCs w:val="24"/>
              </w:rPr>
              <w:t>Komplektavimas:</w:t>
            </w:r>
          </w:p>
          <w:p w14:paraId="598C94B9" w14:textId="77777777" w:rsidR="00B56708" w:rsidRPr="00EA31D8" w:rsidRDefault="00B56708" w:rsidP="00B56708">
            <w:pPr>
              <w:jc w:val="left"/>
              <w:rPr>
                <w:szCs w:val="24"/>
              </w:rPr>
            </w:pPr>
          </w:p>
        </w:tc>
        <w:tc>
          <w:tcPr>
            <w:tcW w:w="1551" w:type="pct"/>
          </w:tcPr>
          <w:p w14:paraId="04368E0B" w14:textId="08B7CFA6" w:rsidR="00B56708" w:rsidRPr="00EA31D8" w:rsidRDefault="00B56708" w:rsidP="00B56708">
            <w:pPr>
              <w:rPr>
                <w:szCs w:val="24"/>
              </w:rPr>
            </w:pPr>
            <w:r w:rsidRPr="00EA31D8">
              <w:rPr>
                <w:szCs w:val="24"/>
              </w:rPr>
              <w:t xml:space="preserve">privalo būti pateiktas, ne mažiau kaip 1 vnt. daugiamodis (angl. </w:t>
            </w:r>
            <w:r w:rsidRPr="00EA31D8">
              <w:rPr>
                <w:i/>
                <w:szCs w:val="24"/>
              </w:rPr>
              <w:t>multimode</w:t>
            </w:r>
            <w:r w:rsidRPr="00EA31D8">
              <w:rPr>
                <w:szCs w:val="24"/>
              </w:rPr>
              <w:t xml:space="preserve">) optinis komutacinis (angl. </w:t>
            </w:r>
            <w:r w:rsidRPr="00EA31D8">
              <w:rPr>
                <w:i/>
                <w:szCs w:val="24"/>
              </w:rPr>
              <w:t>patch</w:t>
            </w:r>
            <w:r w:rsidRPr="00EA31D8">
              <w:rPr>
                <w:szCs w:val="24"/>
              </w:rPr>
              <w:t xml:space="preserve">) kabelis su dvigubomis (angl. </w:t>
            </w:r>
            <w:r w:rsidRPr="00EA31D8">
              <w:rPr>
                <w:i/>
                <w:szCs w:val="24"/>
              </w:rPr>
              <w:t>duplex</w:t>
            </w:r>
            <w:r w:rsidRPr="00EA31D8">
              <w:rPr>
                <w:szCs w:val="24"/>
              </w:rPr>
              <w:t xml:space="preserve">) LC jungtimis viename gale ir SC jungtimis kitame gale. </w:t>
            </w:r>
            <w:r w:rsidRPr="00EA31D8">
              <w:rPr>
                <w:szCs w:val="24"/>
              </w:rPr>
              <w:lastRenderedPageBreak/>
              <w:t xml:space="preserve">Optinio kabelio ilgis 5 m. </w:t>
            </w:r>
            <w:r w:rsidRPr="00EA31D8">
              <w:rPr>
                <w:rFonts w:cs="Times New Roman"/>
                <w:szCs w:val="24"/>
              </w:rPr>
              <w:t xml:space="preserve">Optinio kabelio klasė (angl. </w:t>
            </w:r>
            <w:r w:rsidRPr="00EA31D8">
              <w:rPr>
                <w:rFonts w:cs="Times New Roman"/>
                <w:i/>
                <w:szCs w:val="24"/>
              </w:rPr>
              <w:t>optical mode</w:t>
            </w:r>
            <w:r w:rsidRPr="00EA31D8">
              <w:rPr>
                <w:rFonts w:cs="Times New Roman"/>
                <w:szCs w:val="24"/>
              </w:rPr>
              <w:t>): ne prastesnė kaip OM3.</w:t>
            </w:r>
          </w:p>
        </w:tc>
        <w:tc>
          <w:tcPr>
            <w:tcW w:w="2265" w:type="pct"/>
          </w:tcPr>
          <w:p w14:paraId="376CE8B7" w14:textId="434D8194" w:rsidR="00B56708" w:rsidRPr="00EA31D8" w:rsidRDefault="00123785" w:rsidP="00B56708">
            <w:pPr>
              <w:rPr>
                <w:szCs w:val="24"/>
              </w:rPr>
            </w:pPr>
            <w:r w:rsidRPr="00EA31D8">
              <w:rPr>
                <w:i/>
                <w:iCs/>
                <w:color w:val="0070C0"/>
                <w:szCs w:val="24"/>
              </w:rPr>
              <w:lastRenderedPageBreak/>
              <w:t>Tikslus aprašymas, gamintojo dokumentacija ir (arba) viešai prieinama techninė informacija</w:t>
            </w:r>
          </w:p>
        </w:tc>
      </w:tr>
      <w:tr w:rsidR="00B56708" w:rsidRPr="00EA31D8" w14:paraId="2C315E99" w14:textId="68287F55" w:rsidTr="000805B6">
        <w:tc>
          <w:tcPr>
            <w:tcW w:w="263" w:type="pct"/>
          </w:tcPr>
          <w:p w14:paraId="1764FB92" w14:textId="77777777" w:rsidR="00B56708" w:rsidRPr="00EA31D8" w:rsidRDefault="00B56708" w:rsidP="00DD60B8">
            <w:pPr>
              <w:pStyle w:val="ListParagraph"/>
              <w:numPr>
                <w:ilvl w:val="1"/>
                <w:numId w:val="12"/>
              </w:numPr>
              <w:ind w:left="0" w:right="459" w:firstLine="0"/>
              <w:rPr>
                <w:szCs w:val="24"/>
              </w:rPr>
            </w:pPr>
          </w:p>
        </w:tc>
        <w:tc>
          <w:tcPr>
            <w:tcW w:w="921" w:type="pct"/>
          </w:tcPr>
          <w:p w14:paraId="1813C40B" w14:textId="77777777" w:rsidR="00B56708" w:rsidRPr="00EA31D8" w:rsidRDefault="00B56708" w:rsidP="00B56708">
            <w:pPr>
              <w:rPr>
                <w:szCs w:val="24"/>
              </w:rPr>
            </w:pPr>
            <w:r w:rsidRPr="00EA31D8">
              <w:rPr>
                <w:szCs w:val="24"/>
              </w:rPr>
              <w:t>Kiti reikalavimai:</w:t>
            </w:r>
          </w:p>
        </w:tc>
        <w:tc>
          <w:tcPr>
            <w:tcW w:w="1551" w:type="pct"/>
          </w:tcPr>
          <w:p w14:paraId="49548FB8" w14:textId="32E108A5" w:rsidR="00B56708" w:rsidRPr="00EA31D8" w:rsidRDefault="00B56708" w:rsidP="00B56708">
            <w:pPr>
              <w:rPr>
                <w:rFonts w:cs="Times New Roman"/>
                <w:szCs w:val="24"/>
              </w:rPr>
            </w:pPr>
            <w:r w:rsidRPr="00EA31D8">
              <w:rPr>
                <w:rFonts w:cs="Times New Roman"/>
                <w:szCs w:val="24"/>
              </w:rPr>
              <w:t xml:space="preserve">įrangos gamintojas turi garantuoti jo gamyklinės programinės įrangos, </w:t>
            </w:r>
            <w:r w:rsidRPr="00EA31D8">
              <w:rPr>
                <w:rFonts w:cs="Times New Roman"/>
                <w:i/>
                <w:szCs w:val="24"/>
              </w:rPr>
              <w:t>BIOS</w:t>
            </w:r>
            <w:r w:rsidRPr="00EA31D8">
              <w:rPr>
                <w:rFonts w:cs="Times New Roman"/>
                <w:szCs w:val="24"/>
              </w:rPr>
              <w:t xml:space="preserve"> atnaujinimų, tvarkyklių prieinamumą įrangos vartotojui </w:t>
            </w:r>
          </w:p>
          <w:p w14:paraId="4C1A68C0" w14:textId="77777777" w:rsidR="00B56708" w:rsidRPr="00EA31D8" w:rsidRDefault="00B56708" w:rsidP="00B56708">
            <w:pPr>
              <w:rPr>
                <w:szCs w:val="24"/>
              </w:rPr>
            </w:pPr>
          </w:p>
        </w:tc>
        <w:tc>
          <w:tcPr>
            <w:tcW w:w="2265" w:type="pct"/>
          </w:tcPr>
          <w:p w14:paraId="630BD53B" w14:textId="77777777" w:rsidR="00835B74" w:rsidRPr="00EA31D8" w:rsidRDefault="00835B74" w:rsidP="00835B74">
            <w:pPr>
              <w:rPr>
                <w:rFonts w:cs="Times New Roman"/>
                <w:i/>
                <w:iCs/>
                <w:color w:val="5B9BD5" w:themeColor="accent1"/>
                <w:szCs w:val="24"/>
              </w:rPr>
            </w:pPr>
            <w:r w:rsidRPr="00EA31D8">
              <w:rPr>
                <w:rFonts w:cs="Times New Roman"/>
                <w:i/>
                <w:iCs/>
                <w:color w:val="5B9BD5" w:themeColor="accent1"/>
                <w:szCs w:val="24"/>
              </w:rPr>
              <w:t xml:space="preserve">Tiekėjas turi pateikti nuorodą į gamintojo viešai prieinamą interneto svetinę, kurioje  konkrečiam siūlomam įrangos modeliui yra prieinami BIOS atnaujinimai, tvarkyklės ir gamyklinė programinė įranga. </w:t>
            </w:r>
          </w:p>
          <w:p w14:paraId="74A9CB53" w14:textId="45798C65" w:rsidR="00B56708" w:rsidRPr="00EA31D8" w:rsidRDefault="00B56708" w:rsidP="00B56708">
            <w:pPr>
              <w:rPr>
                <w:rFonts w:cs="Times New Roman"/>
                <w:szCs w:val="24"/>
              </w:rPr>
            </w:pPr>
          </w:p>
        </w:tc>
      </w:tr>
      <w:tr w:rsidR="004000E5" w:rsidRPr="00EA31D8" w14:paraId="17D613AA" w14:textId="30EA1B20" w:rsidTr="004000E5">
        <w:tc>
          <w:tcPr>
            <w:tcW w:w="263" w:type="pct"/>
          </w:tcPr>
          <w:p w14:paraId="7D06ED0B" w14:textId="77777777" w:rsidR="004000E5" w:rsidRPr="00EA31D8" w:rsidRDefault="004000E5" w:rsidP="00DD60B8">
            <w:pPr>
              <w:pStyle w:val="ListParagraph"/>
              <w:numPr>
                <w:ilvl w:val="1"/>
                <w:numId w:val="12"/>
              </w:numPr>
              <w:ind w:left="0" w:right="459" w:firstLine="0"/>
              <w:rPr>
                <w:szCs w:val="24"/>
              </w:rPr>
            </w:pPr>
          </w:p>
        </w:tc>
        <w:tc>
          <w:tcPr>
            <w:tcW w:w="4737" w:type="pct"/>
            <w:gridSpan w:val="3"/>
          </w:tcPr>
          <w:p w14:paraId="201F6ABA" w14:textId="3EBCDBB9" w:rsidR="004000E5" w:rsidRPr="00EA31D8" w:rsidRDefault="004000E5" w:rsidP="00B56708">
            <w:pPr>
              <w:rPr>
                <w:rFonts w:cs="Times New Roman"/>
                <w:szCs w:val="24"/>
              </w:rPr>
            </w:pPr>
            <w:r w:rsidRPr="00EA31D8">
              <w:rPr>
                <w:rFonts w:cs="Times New Roman"/>
                <w:szCs w:val="24"/>
              </w:rPr>
              <w:t>Aplinkos apsaugos kriterijai:</w:t>
            </w:r>
          </w:p>
        </w:tc>
      </w:tr>
      <w:tr w:rsidR="006D05F0" w:rsidRPr="00EA31D8" w14:paraId="671448C6" w14:textId="77777777" w:rsidTr="000805B6">
        <w:tc>
          <w:tcPr>
            <w:tcW w:w="263" w:type="pct"/>
          </w:tcPr>
          <w:p w14:paraId="21C92524" w14:textId="77777777" w:rsidR="006D05F0" w:rsidRPr="00EA31D8" w:rsidRDefault="006D05F0" w:rsidP="00DD60B8">
            <w:pPr>
              <w:pStyle w:val="ListParagraph"/>
              <w:numPr>
                <w:ilvl w:val="1"/>
                <w:numId w:val="12"/>
              </w:numPr>
              <w:ind w:left="0" w:right="459" w:firstLine="0"/>
              <w:rPr>
                <w:szCs w:val="24"/>
              </w:rPr>
            </w:pPr>
          </w:p>
        </w:tc>
        <w:tc>
          <w:tcPr>
            <w:tcW w:w="921" w:type="pct"/>
          </w:tcPr>
          <w:p w14:paraId="3CA2946B" w14:textId="77777777" w:rsidR="006D05F0" w:rsidRPr="00EA31D8" w:rsidRDefault="006D05F0" w:rsidP="00B56708">
            <w:pPr>
              <w:jc w:val="left"/>
              <w:rPr>
                <w:rFonts w:cs="Times New Roman"/>
                <w:szCs w:val="24"/>
              </w:rPr>
            </w:pPr>
          </w:p>
        </w:tc>
        <w:tc>
          <w:tcPr>
            <w:tcW w:w="1551" w:type="pct"/>
          </w:tcPr>
          <w:p w14:paraId="501D001C" w14:textId="4A6AFCE5" w:rsidR="009E7A51" w:rsidRPr="00EA31D8" w:rsidRDefault="009E7A51" w:rsidP="009E7A51">
            <w:pPr>
              <w:shd w:val="clear" w:color="auto" w:fill="FFFFFF"/>
              <w:tabs>
                <w:tab w:val="left" w:pos="2"/>
                <w:tab w:val="left" w:pos="34"/>
                <w:tab w:val="left" w:pos="457"/>
              </w:tabs>
              <w:contextualSpacing/>
              <w:rPr>
                <w:rFonts w:eastAsia="Calibri"/>
                <w:szCs w:val="24"/>
              </w:rPr>
            </w:pPr>
            <w:r w:rsidRPr="00EA31D8">
              <w:rPr>
                <w:rFonts w:eastAsia="Calibri"/>
                <w:szCs w:val="24"/>
                <w:lang w:val="en-US"/>
              </w:rPr>
              <w:t>4.1.</w:t>
            </w:r>
            <w:r w:rsidRPr="00EA31D8">
              <w:rPr>
                <w:szCs w:val="24"/>
              </w:rPr>
              <w:t xml:space="preserve"> prekės turi atitikti Europos Komisijos reglamentuose dėl gaminių ekologinio projektavimo nustatytus efektyvaus energijos vartojimo kriterijus. </w:t>
            </w:r>
          </w:p>
          <w:p w14:paraId="4424AB81" w14:textId="0574CBF0" w:rsidR="006D05F0" w:rsidRPr="00EA31D8" w:rsidRDefault="006D05F0" w:rsidP="009E7A51">
            <w:pPr>
              <w:rPr>
                <w:rFonts w:cs="Times New Roman"/>
                <w:strike/>
                <w:szCs w:val="24"/>
              </w:rPr>
            </w:pPr>
          </w:p>
        </w:tc>
        <w:tc>
          <w:tcPr>
            <w:tcW w:w="2265" w:type="pct"/>
          </w:tcPr>
          <w:p w14:paraId="77423909" w14:textId="77777777" w:rsidR="00847066" w:rsidRPr="00EA31D8" w:rsidRDefault="00847066" w:rsidP="00B56708">
            <w:pPr>
              <w:rPr>
                <w:rFonts w:eastAsia="Times New Roman" w:cs="Times New Roman"/>
                <w:i/>
                <w:iCs/>
                <w:color w:val="0070C0"/>
                <w:szCs w:val="24"/>
                <w:lang w:eastAsia="lt-LT"/>
              </w:rPr>
            </w:pPr>
            <w:r w:rsidRPr="00EA31D8">
              <w:rPr>
                <w:rFonts w:eastAsia="Times New Roman" w:cs="Times New Roman"/>
                <w:i/>
                <w:iCs/>
                <w:color w:val="0070C0"/>
                <w:szCs w:val="24"/>
                <w:lang w:eastAsia="lt-LT"/>
              </w:rPr>
              <w:t>Pateikiama:</w:t>
            </w:r>
          </w:p>
          <w:p w14:paraId="4DD45D83" w14:textId="6279D737" w:rsidR="006D05F0" w:rsidRPr="00EA31D8" w:rsidRDefault="00847066" w:rsidP="00B56708">
            <w:pPr>
              <w:rPr>
                <w:rFonts w:cs="Times New Roman"/>
                <w:szCs w:val="24"/>
              </w:rPr>
            </w:pPr>
            <w:r w:rsidRPr="00EA31D8">
              <w:rPr>
                <w:rFonts w:eastAsia="Times New Roman" w:cs="Times New Roman"/>
                <w:i/>
                <w:iCs/>
                <w:color w:val="0070C0"/>
                <w:szCs w:val="24"/>
                <w:lang w:eastAsia="lt-LT"/>
              </w:rPr>
              <w:t>Prekės turi atitikti 2013 m. birželio 26 d. Europos Komisijos reglamente (ES) Nr. 617/2013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tc>
      </w:tr>
      <w:tr w:rsidR="009E7A51" w:rsidRPr="00EA31D8" w14:paraId="2418F88B" w14:textId="77777777" w:rsidTr="000805B6">
        <w:tc>
          <w:tcPr>
            <w:tcW w:w="263" w:type="pct"/>
          </w:tcPr>
          <w:p w14:paraId="7577FDE3" w14:textId="77777777" w:rsidR="009E7A51" w:rsidRPr="00EA31D8" w:rsidRDefault="009E7A51" w:rsidP="009E7A51">
            <w:pPr>
              <w:pStyle w:val="ListParagraph"/>
              <w:numPr>
                <w:ilvl w:val="1"/>
                <w:numId w:val="12"/>
              </w:numPr>
              <w:ind w:left="0" w:right="459" w:firstLine="0"/>
              <w:rPr>
                <w:szCs w:val="24"/>
              </w:rPr>
            </w:pPr>
          </w:p>
        </w:tc>
        <w:tc>
          <w:tcPr>
            <w:tcW w:w="921" w:type="pct"/>
          </w:tcPr>
          <w:p w14:paraId="1753F610" w14:textId="77777777" w:rsidR="009E7A51" w:rsidRPr="00EA31D8" w:rsidRDefault="009E7A51" w:rsidP="009E7A51">
            <w:pPr>
              <w:jc w:val="left"/>
              <w:rPr>
                <w:rFonts w:cs="Times New Roman"/>
                <w:szCs w:val="24"/>
              </w:rPr>
            </w:pPr>
          </w:p>
        </w:tc>
        <w:tc>
          <w:tcPr>
            <w:tcW w:w="1551" w:type="pct"/>
          </w:tcPr>
          <w:p w14:paraId="0B137C63" w14:textId="48449B2E" w:rsidR="009E7A51" w:rsidRPr="00EA31D8" w:rsidRDefault="009E7A51" w:rsidP="009E7A51">
            <w:pPr>
              <w:rPr>
                <w:rFonts w:cs="Times New Roman"/>
                <w:strike/>
                <w:szCs w:val="24"/>
              </w:rPr>
            </w:pPr>
            <w:r w:rsidRPr="00EA31D8">
              <w:rPr>
                <w:rFonts w:eastAsia="Calibri"/>
                <w:szCs w:val="24"/>
              </w:rPr>
              <w:t>4.2.  įranga turi turėti bent vieną standartinį USB C™ tipo lizdą (prievadą), skirtą keistis duomenimis ir pasižymintį atgaliniu suderinamumu su USB 2.0, atsižvelgiant į IEC 62680-1-3:2018 arba lygiavertį standartą.</w:t>
            </w:r>
          </w:p>
        </w:tc>
        <w:tc>
          <w:tcPr>
            <w:tcW w:w="2265" w:type="pct"/>
          </w:tcPr>
          <w:p w14:paraId="48B06738"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Pateikiama:</w:t>
            </w:r>
          </w:p>
          <w:p w14:paraId="3274BC5E"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Tiekėjas turi pateikti teikiamo modelio gaminio naudojimo vadovą, o jame turi būti pateiktas prietaiso išskaidytasis brėžinys, kuriame būtų nurodyti naudojamų jungčių tipai arba pateikta informacija apie įrenginyje naudojamus jungčių tipus, arba </w:t>
            </w:r>
          </w:p>
          <w:p w14:paraId="436B20A4" w14:textId="77777777" w:rsidR="009E7A51" w:rsidRPr="00EA31D8" w:rsidRDefault="009E7A51" w:rsidP="009E7A51">
            <w:pPr>
              <w:pStyle w:val="Default"/>
              <w:numPr>
                <w:ilvl w:val="0"/>
                <w:numId w:val="14"/>
              </w:numPr>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gamintojo techniniai dokumentai, arba </w:t>
            </w:r>
          </w:p>
          <w:p w14:paraId="7FCFF9C8" w14:textId="77777777" w:rsidR="009E7A51" w:rsidRPr="00EA31D8" w:rsidRDefault="009E7A51" w:rsidP="009E7A51">
            <w:pPr>
              <w:pStyle w:val="Default"/>
              <w:numPr>
                <w:ilvl w:val="0"/>
                <w:numId w:val="14"/>
              </w:numPr>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 </w:t>
            </w:r>
          </w:p>
          <w:p w14:paraId="05979AC4" w14:textId="68AE756D" w:rsidR="009E7A51" w:rsidRPr="00EA31D8" w:rsidRDefault="009E7A51" w:rsidP="009E7A51">
            <w:pPr>
              <w:rPr>
                <w:rFonts w:cs="Times New Roman"/>
                <w:szCs w:val="24"/>
              </w:rPr>
            </w:pPr>
            <w:r w:rsidRPr="00EA31D8">
              <w:rPr>
                <w:rFonts w:eastAsia="Times New Roman" w:cs="Times New Roman"/>
                <w:i/>
                <w:iCs/>
                <w:color w:val="0070C0"/>
                <w:szCs w:val="24"/>
              </w:rPr>
              <w:t>kiti lygiaverčiai įrodymai.</w:t>
            </w:r>
          </w:p>
        </w:tc>
      </w:tr>
      <w:tr w:rsidR="009E7A51" w:rsidRPr="00EA31D8" w14:paraId="7A29F016" w14:textId="77777777" w:rsidTr="000805B6">
        <w:tc>
          <w:tcPr>
            <w:tcW w:w="263" w:type="pct"/>
          </w:tcPr>
          <w:p w14:paraId="4F66106E" w14:textId="77777777" w:rsidR="009E7A51" w:rsidRPr="00EA31D8" w:rsidRDefault="009E7A51" w:rsidP="009E7A51">
            <w:pPr>
              <w:pStyle w:val="ListParagraph"/>
              <w:numPr>
                <w:ilvl w:val="1"/>
                <w:numId w:val="12"/>
              </w:numPr>
              <w:ind w:left="0" w:right="459" w:firstLine="0"/>
              <w:rPr>
                <w:szCs w:val="24"/>
              </w:rPr>
            </w:pPr>
          </w:p>
        </w:tc>
        <w:tc>
          <w:tcPr>
            <w:tcW w:w="921" w:type="pct"/>
          </w:tcPr>
          <w:p w14:paraId="19912B7F" w14:textId="77777777" w:rsidR="009E7A51" w:rsidRPr="00EA31D8" w:rsidRDefault="009E7A51" w:rsidP="009E7A51">
            <w:pPr>
              <w:jc w:val="left"/>
              <w:rPr>
                <w:rFonts w:cs="Times New Roman"/>
                <w:szCs w:val="24"/>
              </w:rPr>
            </w:pPr>
          </w:p>
        </w:tc>
        <w:tc>
          <w:tcPr>
            <w:tcW w:w="1551" w:type="pct"/>
          </w:tcPr>
          <w:p w14:paraId="713E7150" w14:textId="0B33C48E" w:rsidR="009E7A51" w:rsidRPr="00EA31D8" w:rsidRDefault="009E7A51" w:rsidP="00C96536">
            <w:pPr>
              <w:shd w:val="clear" w:color="auto" w:fill="FFFFFF"/>
              <w:tabs>
                <w:tab w:val="left" w:pos="2"/>
                <w:tab w:val="left" w:pos="34"/>
                <w:tab w:val="left" w:pos="457"/>
              </w:tabs>
              <w:contextualSpacing/>
              <w:rPr>
                <w:bCs/>
                <w:kern w:val="2"/>
                <w:szCs w:val="24"/>
                <w:bdr w:val="nil"/>
              </w:rPr>
            </w:pPr>
            <w:r w:rsidRPr="00EA31D8">
              <w:rPr>
                <w:bCs/>
                <w:kern w:val="2"/>
                <w:szCs w:val="24"/>
                <w:bdr w:val="nil"/>
              </w:rPr>
              <w:t xml:space="preserve">4.3. bateriją turinčių produktų bandymais nustatyta baterijos būklė po 300 ciklų turi būti ≥ 80 proc. Bandymai atliekami pagal LST EN 61960-3 „Akumuliatoriai ir jų </w:t>
            </w:r>
            <w:r w:rsidRPr="00EA31D8">
              <w:rPr>
                <w:bCs/>
                <w:kern w:val="2"/>
                <w:szCs w:val="24"/>
                <w:bdr w:val="nil"/>
              </w:rPr>
              <w:lastRenderedPageBreak/>
              <w:t>baterijos su šarminiais arba kitokiais nerūgštiniais elektrolitais. Ličio akumuliatoriai ir baterijos, skirti nešiojamajai įrangai. 3 dalis. Prizminiai ir cilindriniai ličio akumuliatoriai ir jų baterijos“ arba lygiavertį standartą;</w:t>
            </w:r>
          </w:p>
        </w:tc>
        <w:tc>
          <w:tcPr>
            <w:tcW w:w="2265" w:type="pct"/>
          </w:tcPr>
          <w:p w14:paraId="1CC26D95"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lastRenderedPageBreak/>
              <w:t>Pateikiama:</w:t>
            </w:r>
          </w:p>
          <w:p w14:paraId="69F2B283"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a) Pripažintos įstaigos arba paskelbtosios (notifikuotos) institucijos bandymų protokolas, tyrimų ataskaita ar pažyma arba </w:t>
            </w:r>
          </w:p>
          <w:p w14:paraId="1EB72D13" w14:textId="77777777" w:rsidR="009E7A51" w:rsidRPr="00EA31D8" w:rsidRDefault="009E7A51" w:rsidP="009E7A51">
            <w:pPr>
              <w:pStyle w:val="Default"/>
              <w:numPr>
                <w:ilvl w:val="0"/>
                <w:numId w:val="13"/>
              </w:numPr>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lastRenderedPageBreak/>
              <w:t xml:space="preserve">b) I tipo ekologinis ženklas (sertifikatas). I tipo ekologiniu ženklu paženklinti ir nurodytą reikalavimą atitinkantys gaminiai bus laikomi atitinkančiais šį kriterijų, arba </w:t>
            </w:r>
          </w:p>
          <w:p w14:paraId="038E0386" w14:textId="7448F170" w:rsidR="009E7A51" w:rsidRPr="00EA31D8" w:rsidRDefault="009E7A51" w:rsidP="009E7A51">
            <w:pPr>
              <w:rPr>
                <w:rFonts w:cs="Times New Roman"/>
                <w:szCs w:val="24"/>
              </w:rPr>
            </w:pPr>
            <w:r w:rsidRPr="00EA31D8">
              <w:rPr>
                <w:rFonts w:eastAsia="Times New Roman" w:cs="Times New Roman"/>
                <w:i/>
                <w:iCs/>
                <w:color w:val="0070C0"/>
                <w:szCs w:val="24"/>
              </w:rPr>
              <w:t>c) kiti lygiaverčiai įrodymai.</w:t>
            </w:r>
          </w:p>
        </w:tc>
      </w:tr>
      <w:tr w:rsidR="00743F93" w:rsidRPr="00EA31D8" w14:paraId="6FEAAA53" w14:textId="704E1BB6" w:rsidTr="000805B6">
        <w:tc>
          <w:tcPr>
            <w:tcW w:w="263" w:type="pct"/>
          </w:tcPr>
          <w:p w14:paraId="0ABD0E65" w14:textId="77777777" w:rsidR="00743F93" w:rsidRPr="00EA31D8" w:rsidRDefault="00743F93" w:rsidP="009E7A51">
            <w:pPr>
              <w:pStyle w:val="ListParagraph"/>
              <w:numPr>
                <w:ilvl w:val="1"/>
                <w:numId w:val="12"/>
              </w:numPr>
              <w:ind w:left="0" w:right="459" w:firstLine="0"/>
              <w:rPr>
                <w:szCs w:val="24"/>
              </w:rPr>
            </w:pPr>
          </w:p>
        </w:tc>
        <w:tc>
          <w:tcPr>
            <w:tcW w:w="921" w:type="pct"/>
          </w:tcPr>
          <w:p w14:paraId="60EC7BD5" w14:textId="0F202065" w:rsidR="00743F93" w:rsidRPr="00EA31D8" w:rsidRDefault="00743F93" w:rsidP="009E7A51">
            <w:pPr>
              <w:jc w:val="left"/>
              <w:rPr>
                <w:rFonts w:cs="Times New Roman"/>
                <w:szCs w:val="24"/>
              </w:rPr>
            </w:pPr>
            <w:r w:rsidRPr="00EA31D8">
              <w:rPr>
                <w:rFonts w:cs="Times New Roman"/>
                <w:szCs w:val="24"/>
              </w:rPr>
              <w:t>Garantijos trukmė ir sąlygos</w:t>
            </w:r>
          </w:p>
          <w:p w14:paraId="11DDDD8F" w14:textId="693E1E5F" w:rsidR="00D459F3" w:rsidRPr="00EA31D8" w:rsidRDefault="00D459F3" w:rsidP="009E7A51">
            <w:pPr>
              <w:jc w:val="left"/>
              <w:rPr>
                <w:szCs w:val="24"/>
              </w:rPr>
            </w:pPr>
          </w:p>
        </w:tc>
        <w:tc>
          <w:tcPr>
            <w:tcW w:w="3816" w:type="pct"/>
            <w:gridSpan w:val="2"/>
          </w:tcPr>
          <w:p w14:paraId="18A97AC3" w14:textId="4EC13A32" w:rsidR="00743F93" w:rsidRPr="00EA31D8" w:rsidRDefault="00C706F4" w:rsidP="009E7A51">
            <w:pPr>
              <w:rPr>
                <w:rFonts w:cs="Times New Roman"/>
                <w:szCs w:val="24"/>
              </w:rPr>
            </w:pPr>
            <w:r w:rsidRPr="00EA31D8">
              <w:rPr>
                <w:rFonts w:cs="Times New Roman"/>
                <w:szCs w:val="24"/>
              </w:rPr>
              <w:t>G</w:t>
            </w:r>
            <w:r w:rsidR="00743F93" w:rsidRPr="00EA31D8">
              <w:rPr>
                <w:rFonts w:cs="Times New Roman"/>
                <w:szCs w:val="24"/>
              </w:rPr>
              <w:t>amintojo garantinis laikotarpis – ne trumpesnis kaip 60 mėnesių</w:t>
            </w:r>
            <w:r w:rsidRPr="00EA31D8">
              <w:rPr>
                <w:rFonts w:cs="Times New Roman"/>
                <w:szCs w:val="24"/>
              </w:rPr>
              <w:t>.</w:t>
            </w:r>
          </w:p>
          <w:p w14:paraId="30E8861C" w14:textId="6C2EEE5C" w:rsidR="00C706F4" w:rsidRPr="00EA31D8" w:rsidRDefault="00C706F4" w:rsidP="00C706F4">
            <w:pPr>
              <w:rPr>
                <w:szCs w:val="24"/>
              </w:rPr>
            </w:pPr>
            <w:r w:rsidRPr="00EA31D8">
              <w:rPr>
                <w:rFonts w:cs="Times New Roman"/>
                <w:szCs w:val="24"/>
              </w:rPr>
              <w:t>Garantinis laikotarpis skaičiuojamas nuo priėmimo-perdavimo akto pasirašymo.</w:t>
            </w:r>
          </w:p>
          <w:p w14:paraId="38D74210" w14:textId="064045B9" w:rsidR="00743F93" w:rsidRPr="00EA31D8" w:rsidRDefault="00C706F4" w:rsidP="009E7A51">
            <w:pPr>
              <w:rPr>
                <w:szCs w:val="24"/>
              </w:rPr>
            </w:pPr>
            <w:r w:rsidRPr="00EA31D8">
              <w:rPr>
                <w:rFonts w:cs="Times New Roman"/>
                <w:szCs w:val="24"/>
              </w:rPr>
              <w:t>G</w:t>
            </w:r>
            <w:r w:rsidR="00743F93" w:rsidRPr="00EA31D8">
              <w:rPr>
                <w:rFonts w:cs="Times New Roman"/>
                <w:szCs w:val="24"/>
              </w:rPr>
              <w:t>arantinio remonto trukmė privalo trukti ne ilgiau kaip 60 kalendorinių dienų (neskaičiuojant transportavimo laiko). Jei sugedusios įrangos per šį laikotarpį pataisyti neįmanoma – ji pakeičiama ekvivalentiška nauja</w:t>
            </w:r>
            <w:r w:rsidRPr="00EA31D8">
              <w:rPr>
                <w:rFonts w:cs="Times New Roman"/>
                <w:szCs w:val="24"/>
              </w:rPr>
              <w:t>.</w:t>
            </w:r>
          </w:p>
          <w:p w14:paraId="7F8A1385" w14:textId="56FFBC5F" w:rsidR="00743F93" w:rsidRPr="00EA31D8" w:rsidRDefault="00C706F4" w:rsidP="009E7A51">
            <w:pPr>
              <w:rPr>
                <w:szCs w:val="24"/>
              </w:rPr>
            </w:pPr>
            <w:r w:rsidRPr="00EA31D8">
              <w:rPr>
                <w:rFonts w:cs="Times New Roman"/>
                <w:szCs w:val="24"/>
              </w:rPr>
              <w:t>G</w:t>
            </w:r>
            <w:r w:rsidR="00743F93" w:rsidRPr="00EA31D8">
              <w:rPr>
                <w:rFonts w:cs="Times New Roman"/>
                <w:szCs w:val="24"/>
              </w:rPr>
              <w:t>arantinio laikotarpio metu, tiekėjas privalo atlikti darbus savo lėšomis, įskaitant transportavimo išlaidas.</w:t>
            </w:r>
          </w:p>
        </w:tc>
      </w:tr>
    </w:tbl>
    <w:p w14:paraId="05F84210" w14:textId="77777777" w:rsidR="00FE276D" w:rsidRDefault="00FE276D"/>
    <w:sectPr w:rsidR="00FE276D" w:rsidSect="00B56708">
      <w:pgSz w:w="16838" w:h="11906" w:orient="landscape" w:code="9"/>
      <w:pgMar w:top="1701"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8028D" w14:textId="77777777" w:rsidR="00F33EEA" w:rsidRDefault="00F33EEA" w:rsidP="00D61C3A">
      <w:r>
        <w:separator/>
      </w:r>
    </w:p>
  </w:endnote>
  <w:endnote w:type="continuationSeparator" w:id="0">
    <w:p w14:paraId="52AF1BA9" w14:textId="77777777" w:rsidR="00F33EEA" w:rsidRDefault="00F33EEA" w:rsidP="00D6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566D" w14:textId="77777777" w:rsidR="00F33EEA" w:rsidRDefault="00F33EEA" w:rsidP="00D61C3A">
      <w:r>
        <w:separator/>
      </w:r>
    </w:p>
  </w:footnote>
  <w:footnote w:type="continuationSeparator" w:id="0">
    <w:p w14:paraId="113073BC" w14:textId="77777777" w:rsidR="00F33EEA" w:rsidRDefault="00F33EEA" w:rsidP="00D6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881374"/>
      <w:docPartObj>
        <w:docPartGallery w:val="Page Numbers (Top of Page)"/>
        <w:docPartUnique/>
      </w:docPartObj>
    </w:sdtPr>
    <w:sdtEndPr>
      <w:rPr>
        <w:noProof/>
      </w:rPr>
    </w:sdtEndPr>
    <w:sdtContent>
      <w:p w14:paraId="301347DF" w14:textId="4982C8B5" w:rsidR="00560492" w:rsidRDefault="00560492" w:rsidP="00D61C3A">
        <w:pPr>
          <w:pStyle w:val="Header"/>
          <w:tabs>
            <w:tab w:val="clear" w:pos="4819"/>
            <w:tab w:val="clear" w:pos="9638"/>
          </w:tabs>
          <w:jc w:val="center"/>
        </w:pPr>
        <w:r>
          <w:fldChar w:fldCharType="begin"/>
        </w:r>
        <w:r>
          <w:instrText xml:space="preserve"> PAGE   \* MERGEFORMAT </w:instrText>
        </w:r>
        <w:r>
          <w:fldChar w:fldCharType="separate"/>
        </w:r>
        <w:r w:rsidR="00946C65">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A25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4B3C75"/>
    <w:multiLevelType w:val="hybridMultilevel"/>
    <w:tmpl w:val="140C7B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D4F8B"/>
    <w:multiLevelType w:val="hybridMultilevel"/>
    <w:tmpl w:val="BD24A3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21A762B"/>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17567"/>
    <w:multiLevelType w:val="hybridMultilevel"/>
    <w:tmpl w:val="1DAA6448"/>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4E7F41"/>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A423CA"/>
    <w:multiLevelType w:val="hybridMultilevel"/>
    <w:tmpl w:val="C0A877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D361D"/>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163F6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C92E02"/>
    <w:multiLevelType w:val="hybridMultilevel"/>
    <w:tmpl w:val="82F0D1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923E18"/>
    <w:multiLevelType w:val="hybridMultilevel"/>
    <w:tmpl w:val="C2782C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C76E9C"/>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6676442">
    <w:abstractNumId w:val="5"/>
  </w:num>
  <w:num w:numId="2" w16cid:durableId="25176119">
    <w:abstractNumId w:val="1"/>
  </w:num>
  <w:num w:numId="3" w16cid:durableId="1180503857">
    <w:abstractNumId w:val="3"/>
  </w:num>
  <w:num w:numId="4" w16cid:durableId="219829633">
    <w:abstractNumId w:val="11"/>
  </w:num>
  <w:num w:numId="5" w16cid:durableId="697659840">
    <w:abstractNumId w:val="2"/>
  </w:num>
  <w:num w:numId="6" w16cid:durableId="1239972479">
    <w:abstractNumId w:val="8"/>
  </w:num>
  <w:num w:numId="7" w16cid:durableId="360713853">
    <w:abstractNumId w:val="6"/>
  </w:num>
  <w:num w:numId="8" w16cid:durableId="593325448">
    <w:abstractNumId w:val="9"/>
  </w:num>
  <w:num w:numId="9" w16cid:durableId="1253004061">
    <w:abstractNumId w:val="12"/>
  </w:num>
  <w:num w:numId="10" w16cid:durableId="757752227">
    <w:abstractNumId w:val="13"/>
  </w:num>
  <w:num w:numId="11" w16cid:durableId="50885602">
    <w:abstractNumId w:val="10"/>
  </w:num>
  <w:num w:numId="12" w16cid:durableId="1304887917">
    <w:abstractNumId w:val="7"/>
  </w:num>
  <w:num w:numId="13" w16cid:durableId="1787194149">
    <w:abstractNumId w:val="4"/>
  </w:num>
  <w:num w:numId="14" w16cid:durableId="1808628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810"/>
    <w:rsid w:val="00005B5E"/>
    <w:rsid w:val="000401D6"/>
    <w:rsid w:val="000470EE"/>
    <w:rsid w:val="000478F2"/>
    <w:rsid w:val="000604B9"/>
    <w:rsid w:val="00070798"/>
    <w:rsid w:val="000805B6"/>
    <w:rsid w:val="00082E20"/>
    <w:rsid w:val="00086D32"/>
    <w:rsid w:val="00086ECF"/>
    <w:rsid w:val="00090F9E"/>
    <w:rsid w:val="00092176"/>
    <w:rsid w:val="000A218F"/>
    <w:rsid w:val="000B00F8"/>
    <w:rsid w:val="000B0E7D"/>
    <w:rsid w:val="000B0F7A"/>
    <w:rsid w:val="000B66FE"/>
    <w:rsid w:val="000C26B4"/>
    <w:rsid w:val="000C5668"/>
    <w:rsid w:val="000C5DE2"/>
    <w:rsid w:val="000C760A"/>
    <w:rsid w:val="000D0BA0"/>
    <w:rsid w:val="000D440B"/>
    <w:rsid w:val="000D6EDD"/>
    <w:rsid w:val="000D752A"/>
    <w:rsid w:val="000E3792"/>
    <w:rsid w:val="000F49E4"/>
    <w:rsid w:val="001041A0"/>
    <w:rsid w:val="00113863"/>
    <w:rsid w:val="00113DA0"/>
    <w:rsid w:val="00115AA4"/>
    <w:rsid w:val="00123785"/>
    <w:rsid w:val="00124160"/>
    <w:rsid w:val="00140216"/>
    <w:rsid w:val="001422A5"/>
    <w:rsid w:val="00153A58"/>
    <w:rsid w:val="001544E0"/>
    <w:rsid w:val="00155219"/>
    <w:rsid w:val="0015608D"/>
    <w:rsid w:val="0016013A"/>
    <w:rsid w:val="00161489"/>
    <w:rsid w:val="001630B9"/>
    <w:rsid w:val="00165949"/>
    <w:rsid w:val="001740E3"/>
    <w:rsid w:val="00175585"/>
    <w:rsid w:val="001764EA"/>
    <w:rsid w:val="00176FB4"/>
    <w:rsid w:val="00192088"/>
    <w:rsid w:val="001938A7"/>
    <w:rsid w:val="001A5E7F"/>
    <w:rsid w:val="001B2A31"/>
    <w:rsid w:val="001C3459"/>
    <w:rsid w:val="001D2CE8"/>
    <w:rsid w:val="001D404F"/>
    <w:rsid w:val="001D5047"/>
    <w:rsid w:val="001E2BF4"/>
    <w:rsid w:val="001F0FDC"/>
    <w:rsid w:val="001F2FE3"/>
    <w:rsid w:val="0020478E"/>
    <w:rsid w:val="00212056"/>
    <w:rsid w:val="00212CA3"/>
    <w:rsid w:val="00212DDD"/>
    <w:rsid w:val="00233132"/>
    <w:rsid w:val="00236664"/>
    <w:rsid w:val="0024705D"/>
    <w:rsid w:val="00261159"/>
    <w:rsid w:val="002860BD"/>
    <w:rsid w:val="0028617E"/>
    <w:rsid w:val="00287FF0"/>
    <w:rsid w:val="00291406"/>
    <w:rsid w:val="00293002"/>
    <w:rsid w:val="002946C1"/>
    <w:rsid w:val="00296307"/>
    <w:rsid w:val="00297BC1"/>
    <w:rsid w:val="002A1339"/>
    <w:rsid w:val="002A3AF3"/>
    <w:rsid w:val="002A6B94"/>
    <w:rsid w:val="002C0117"/>
    <w:rsid w:val="002C4017"/>
    <w:rsid w:val="002D707D"/>
    <w:rsid w:val="002F44E7"/>
    <w:rsid w:val="00301812"/>
    <w:rsid w:val="00306503"/>
    <w:rsid w:val="00306A1C"/>
    <w:rsid w:val="00313107"/>
    <w:rsid w:val="00315693"/>
    <w:rsid w:val="00331013"/>
    <w:rsid w:val="00331225"/>
    <w:rsid w:val="00337E9D"/>
    <w:rsid w:val="0034370E"/>
    <w:rsid w:val="00347B6B"/>
    <w:rsid w:val="00354C02"/>
    <w:rsid w:val="0035769F"/>
    <w:rsid w:val="003607C1"/>
    <w:rsid w:val="00365DCC"/>
    <w:rsid w:val="0036646C"/>
    <w:rsid w:val="003670ED"/>
    <w:rsid w:val="00371EBC"/>
    <w:rsid w:val="00375939"/>
    <w:rsid w:val="00380A2F"/>
    <w:rsid w:val="003859CC"/>
    <w:rsid w:val="00390CAE"/>
    <w:rsid w:val="00397450"/>
    <w:rsid w:val="003A012F"/>
    <w:rsid w:val="003A0446"/>
    <w:rsid w:val="003A2130"/>
    <w:rsid w:val="003A3126"/>
    <w:rsid w:val="003C2F4F"/>
    <w:rsid w:val="003C49AE"/>
    <w:rsid w:val="003C78F1"/>
    <w:rsid w:val="003D1DB9"/>
    <w:rsid w:val="003E6FD6"/>
    <w:rsid w:val="003E733A"/>
    <w:rsid w:val="003F7F10"/>
    <w:rsid w:val="004000E5"/>
    <w:rsid w:val="00415387"/>
    <w:rsid w:val="004263A2"/>
    <w:rsid w:val="004324E9"/>
    <w:rsid w:val="004411F6"/>
    <w:rsid w:val="00450D19"/>
    <w:rsid w:val="0045547B"/>
    <w:rsid w:val="00456018"/>
    <w:rsid w:val="004740CB"/>
    <w:rsid w:val="00475898"/>
    <w:rsid w:val="004926CD"/>
    <w:rsid w:val="00495C29"/>
    <w:rsid w:val="004A5B2F"/>
    <w:rsid w:val="004B1FCE"/>
    <w:rsid w:val="004C1DA0"/>
    <w:rsid w:val="004C6621"/>
    <w:rsid w:val="004D2706"/>
    <w:rsid w:val="004D2D03"/>
    <w:rsid w:val="004D7414"/>
    <w:rsid w:val="004E0B17"/>
    <w:rsid w:val="004E0EF4"/>
    <w:rsid w:val="004E5544"/>
    <w:rsid w:val="004E6367"/>
    <w:rsid w:val="004F4EC2"/>
    <w:rsid w:val="004F5F1D"/>
    <w:rsid w:val="005006C4"/>
    <w:rsid w:val="00501981"/>
    <w:rsid w:val="00502E71"/>
    <w:rsid w:val="00504276"/>
    <w:rsid w:val="00514716"/>
    <w:rsid w:val="00514F1C"/>
    <w:rsid w:val="005241D8"/>
    <w:rsid w:val="00527701"/>
    <w:rsid w:val="005359CF"/>
    <w:rsid w:val="0053662E"/>
    <w:rsid w:val="00536EBC"/>
    <w:rsid w:val="00540072"/>
    <w:rsid w:val="0055120E"/>
    <w:rsid w:val="00551E1A"/>
    <w:rsid w:val="005548FC"/>
    <w:rsid w:val="00556861"/>
    <w:rsid w:val="00560492"/>
    <w:rsid w:val="00564A0B"/>
    <w:rsid w:val="00566F24"/>
    <w:rsid w:val="00574497"/>
    <w:rsid w:val="005813B8"/>
    <w:rsid w:val="005817BC"/>
    <w:rsid w:val="005A615D"/>
    <w:rsid w:val="005A66A7"/>
    <w:rsid w:val="005B3209"/>
    <w:rsid w:val="005B38FA"/>
    <w:rsid w:val="005D1CCB"/>
    <w:rsid w:val="005D629C"/>
    <w:rsid w:val="005E1581"/>
    <w:rsid w:val="00601566"/>
    <w:rsid w:val="00606080"/>
    <w:rsid w:val="006122B5"/>
    <w:rsid w:val="006236AF"/>
    <w:rsid w:val="0062796A"/>
    <w:rsid w:val="006334F6"/>
    <w:rsid w:val="00645197"/>
    <w:rsid w:val="0066178E"/>
    <w:rsid w:val="00685C41"/>
    <w:rsid w:val="00690668"/>
    <w:rsid w:val="006959A6"/>
    <w:rsid w:val="006A20CD"/>
    <w:rsid w:val="006D05F0"/>
    <w:rsid w:val="006D2703"/>
    <w:rsid w:val="006E561F"/>
    <w:rsid w:val="006F4FAA"/>
    <w:rsid w:val="006F6FAD"/>
    <w:rsid w:val="00704558"/>
    <w:rsid w:val="00720547"/>
    <w:rsid w:val="007260CF"/>
    <w:rsid w:val="0073219B"/>
    <w:rsid w:val="0073240D"/>
    <w:rsid w:val="007360AE"/>
    <w:rsid w:val="00743F93"/>
    <w:rsid w:val="00746B60"/>
    <w:rsid w:val="0075537E"/>
    <w:rsid w:val="00756186"/>
    <w:rsid w:val="00757BEF"/>
    <w:rsid w:val="007838F5"/>
    <w:rsid w:val="00785545"/>
    <w:rsid w:val="00793936"/>
    <w:rsid w:val="007A2DEC"/>
    <w:rsid w:val="007A58A2"/>
    <w:rsid w:val="007A6A00"/>
    <w:rsid w:val="007C2D37"/>
    <w:rsid w:val="007C615D"/>
    <w:rsid w:val="007D6A68"/>
    <w:rsid w:val="007D7630"/>
    <w:rsid w:val="007E0914"/>
    <w:rsid w:val="007E738D"/>
    <w:rsid w:val="007E7C63"/>
    <w:rsid w:val="007F439D"/>
    <w:rsid w:val="00810414"/>
    <w:rsid w:val="00811094"/>
    <w:rsid w:val="00823A9F"/>
    <w:rsid w:val="00823CA4"/>
    <w:rsid w:val="00824691"/>
    <w:rsid w:val="00835B74"/>
    <w:rsid w:val="00842463"/>
    <w:rsid w:val="00847066"/>
    <w:rsid w:val="008501B6"/>
    <w:rsid w:val="00850BD1"/>
    <w:rsid w:val="00851E0D"/>
    <w:rsid w:val="00855183"/>
    <w:rsid w:val="008570BE"/>
    <w:rsid w:val="00860C71"/>
    <w:rsid w:val="00866087"/>
    <w:rsid w:val="00881C80"/>
    <w:rsid w:val="008A608F"/>
    <w:rsid w:val="008B2041"/>
    <w:rsid w:val="008D4619"/>
    <w:rsid w:val="008E7CCC"/>
    <w:rsid w:val="008F5C25"/>
    <w:rsid w:val="008F77D9"/>
    <w:rsid w:val="00901B15"/>
    <w:rsid w:val="00915B34"/>
    <w:rsid w:val="00923E14"/>
    <w:rsid w:val="00932227"/>
    <w:rsid w:val="009328B0"/>
    <w:rsid w:val="009368D1"/>
    <w:rsid w:val="00937B58"/>
    <w:rsid w:val="00937ED0"/>
    <w:rsid w:val="00942D7E"/>
    <w:rsid w:val="00946392"/>
    <w:rsid w:val="00946C65"/>
    <w:rsid w:val="009559BF"/>
    <w:rsid w:val="009564B1"/>
    <w:rsid w:val="00961997"/>
    <w:rsid w:val="00983685"/>
    <w:rsid w:val="0098592A"/>
    <w:rsid w:val="009878F3"/>
    <w:rsid w:val="0099102D"/>
    <w:rsid w:val="009A4250"/>
    <w:rsid w:val="009D2307"/>
    <w:rsid w:val="009E7A51"/>
    <w:rsid w:val="009F43B0"/>
    <w:rsid w:val="00A3123C"/>
    <w:rsid w:val="00A465E8"/>
    <w:rsid w:val="00A47215"/>
    <w:rsid w:val="00A47329"/>
    <w:rsid w:val="00A55CE3"/>
    <w:rsid w:val="00A9462D"/>
    <w:rsid w:val="00AB1658"/>
    <w:rsid w:val="00AB3E0C"/>
    <w:rsid w:val="00AC0C31"/>
    <w:rsid w:val="00AC2390"/>
    <w:rsid w:val="00AC7C24"/>
    <w:rsid w:val="00AD6B60"/>
    <w:rsid w:val="00AE7859"/>
    <w:rsid w:val="00AE7B89"/>
    <w:rsid w:val="00B00B1A"/>
    <w:rsid w:val="00B03598"/>
    <w:rsid w:val="00B0662E"/>
    <w:rsid w:val="00B21AA7"/>
    <w:rsid w:val="00B2665A"/>
    <w:rsid w:val="00B270F7"/>
    <w:rsid w:val="00B30B30"/>
    <w:rsid w:val="00B3201D"/>
    <w:rsid w:val="00B44901"/>
    <w:rsid w:val="00B56708"/>
    <w:rsid w:val="00B607BC"/>
    <w:rsid w:val="00B61CB2"/>
    <w:rsid w:val="00B640A3"/>
    <w:rsid w:val="00B70962"/>
    <w:rsid w:val="00B723DD"/>
    <w:rsid w:val="00B72A03"/>
    <w:rsid w:val="00B7698E"/>
    <w:rsid w:val="00B85A16"/>
    <w:rsid w:val="00B91E6A"/>
    <w:rsid w:val="00B9441B"/>
    <w:rsid w:val="00BB3257"/>
    <w:rsid w:val="00BB3D63"/>
    <w:rsid w:val="00BC3BF8"/>
    <w:rsid w:val="00BC517E"/>
    <w:rsid w:val="00BC5C94"/>
    <w:rsid w:val="00BD02A0"/>
    <w:rsid w:val="00BE0E14"/>
    <w:rsid w:val="00BF3103"/>
    <w:rsid w:val="00C03077"/>
    <w:rsid w:val="00C056AC"/>
    <w:rsid w:val="00C153E5"/>
    <w:rsid w:val="00C16258"/>
    <w:rsid w:val="00C20308"/>
    <w:rsid w:val="00C20CC4"/>
    <w:rsid w:val="00C2121A"/>
    <w:rsid w:val="00C268FF"/>
    <w:rsid w:val="00C45BA9"/>
    <w:rsid w:val="00C50014"/>
    <w:rsid w:val="00C502A8"/>
    <w:rsid w:val="00C51627"/>
    <w:rsid w:val="00C54395"/>
    <w:rsid w:val="00C67551"/>
    <w:rsid w:val="00C706F4"/>
    <w:rsid w:val="00C76188"/>
    <w:rsid w:val="00C828AB"/>
    <w:rsid w:val="00C92E57"/>
    <w:rsid w:val="00C94034"/>
    <w:rsid w:val="00C96536"/>
    <w:rsid w:val="00CA2FB4"/>
    <w:rsid w:val="00CB0A15"/>
    <w:rsid w:val="00CE713F"/>
    <w:rsid w:val="00CE7FA6"/>
    <w:rsid w:val="00CF1074"/>
    <w:rsid w:val="00CF2A42"/>
    <w:rsid w:val="00D00F01"/>
    <w:rsid w:val="00D01A42"/>
    <w:rsid w:val="00D12E94"/>
    <w:rsid w:val="00D158C8"/>
    <w:rsid w:val="00D279AA"/>
    <w:rsid w:val="00D31C6E"/>
    <w:rsid w:val="00D334D2"/>
    <w:rsid w:val="00D36402"/>
    <w:rsid w:val="00D420C7"/>
    <w:rsid w:val="00D459F3"/>
    <w:rsid w:val="00D45DB0"/>
    <w:rsid w:val="00D503C0"/>
    <w:rsid w:val="00D5645D"/>
    <w:rsid w:val="00D57CA4"/>
    <w:rsid w:val="00D61C3A"/>
    <w:rsid w:val="00D62FAB"/>
    <w:rsid w:val="00D73089"/>
    <w:rsid w:val="00D954BB"/>
    <w:rsid w:val="00DC743B"/>
    <w:rsid w:val="00DD60B8"/>
    <w:rsid w:val="00DF7C82"/>
    <w:rsid w:val="00E045F6"/>
    <w:rsid w:val="00E066A4"/>
    <w:rsid w:val="00E11DC5"/>
    <w:rsid w:val="00E161E6"/>
    <w:rsid w:val="00E30800"/>
    <w:rsid w:val="00E423B4"/>
    <w:rsid w:val="00E53712"/>
    <w:rsid w:val="00E6313A"/>
    <w:rsid w:val="00E64CF1"/>
    <w:rsid w:val="00E76729"/>
    <w:rsid w:val="00E7775D"/>
    <w:rsid w:val="00E84E59"/>
    <w:rsid w:val="00E936FE"/>
    <w:rsid w:val="00E945FF"/>
    <w:rsid w:val="00E97F09"/>
    <w:rsid w:val="00EA2FC7"/>
    <w:rsid w:val="00EA31D8"/>
    <w:rsid w:val="00EA3C61"/>
    <w:rsid w:val="00EA6BEB"/>
    <w:rsid w:val="00EB0526"/>
    <w:rsid w:val="00EB1F5C"/>
    <w:rsid w:val="00EB2F4E"/>
    <w:rsid w:val="00EC4D41"/>
    <w:rsid w:val="00EC651F"/>
    <w:rsid w:val="00EE0D13"/>
    <w:rsid w:val="00EE48FB"/>
    <w:rsid w:val="00EE6489"/>
    <w:rsid w:val="00EF186D"/>
    <w:rsid w:val="00F043F7"/>
    <w:rsid w:val="00F05A97"/>
    <w:rsid w:val="00F14651"/>
    <w:rsid w:val="00F17621"/>
    <w:rsid w:val="00F21AC0"/>
    <w:rsid w:val="00F21DC2"/>
    <w:rsid w:val="00F2786E"/>
    <w:rsid w:val="00F33EEA"/>
    <w:rsid w:val="00F41570"/>
    <w:rsid w:val="00F447DA"/>
    <w:rsid w:val="00F45CF1"/>
    <w:rsid w:val="00F50EC0"/>
    <w:rsid w:val="00F6119C"/>
    <w:rsid w:val="00F63DAC"/>
    <w:rsid w:val="00F66B80"/>
    <w:rsid w:val="00F70B84"/>
    <w:rsid w:val="00F72770"/>
    <w:rsid w:val="00F7317B"/>
    <w:rsid w:val="00F739D3"/>
    <w:rsid w:val="00F964DA"/>
    <w:rsid w:val="00FA261D"/>
    <w:rsid w:val="00FB4AC7"/>
    <w:rsid w:val="00FC15C7"/>
    <w:rsid w:val="00FC47BA"/>
    <w:rsid w:val="00FD24E5"/>
    <w:rsid w:val="00FD2563"/>
    <w:rsid w:val="00FD34F6"/>
    <w:rsid w:val="00FD47F1"/>
    <w:rsid w:val="00FE276D"/>
    <w:rsid w:val="00FE2806"/>
    <w:rsid w:val="00FF2810"/>
    <w:rsid w:val="00FF3ED8"/>
    <w:rsid w:val="00FF5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34711"/>
  <w15:chartTrackingRefBased/>
  <w15:docId w15:val="{487D4035-2A91-4707-A446-CFD9E64B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B15"/>
    <w:pPr>
      <w:spacing w:after="0" w:line="24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329"/>
    <w:pPr>
      <w:ind w:left="720"/>
      <w:contextualSpacing/>
    </w:pPr>
  </w:style>
  <w:style w:type="paragraph" w:styleId="Header">
    <w:name w:val="header"/>
    <w:basedOn w:val="Normal"/>
    <w:link w:val="HeaderChar"/>
    <w:uiPriority w:val="99"/>
    <w:unhideWhenUsed/>
    <w:rsid w:val="00D61C3A"/>
    <w:pPr>
      <w:tabs>
        <w:tab w:val="center" w:pos="4819"/>
        <w:tab w:val="right" w:pos="9638"/>
      </w:tabs>
    </w:pPr>
  </w:style>
  <w:style w:type="character" w:customStyle="1" w:styleId="HeaderChar">
    <w:name w:val="Header Char"/>
    <w:basedOn w:val="DefaultParagraphFont"/>
    <w:link w:val="Header"/>
    <w:uiPriority w:val="99"/>
    <w:rsid w:val="00D61C3A"/>
    <w:rPr>
      <w:rFonts w:ascii="Times New Roman" w:hAnsi="Times New Roman"/>
      <w:sz w:val="24"/>
    </w:rPr>
  </w:style>
  <w:style w:type="paragraph" w:styleId="Footer">
    <w:name w:val="footer"/>
    <w:basedOn w:val="Normal"/>
    <w:link w:val="FooterChar"/>
    <w:uiPriority w:val="99"/>
    <w:unhideWhenUsed/>
    <w:rsid w:val="00D61C3A"/>
    <w:pPr>
      <w:tabs>
        <w:tab w:val="center" w:pos="4819"/>
        <w:tab w:val="right" w:pos="9638"/>
      </w:tabs>
    </w:pPr>
  </w:style>
  <w:style w:type="character" w:customStyle="1" w:styleId="FooterChar">
    <w:name w:val="Footer Char"/>
    <w:basedOn w:val="DefaultParagraphFont"/>
    <w:link w:val="Footer"/>
    <w:uiPriority w:val="99"/>
    <w:rsid w:val="00D61C3A"/>
    <w:rPr>
      <w:rFonts w:ascii="Times New Roman" w:hAnsi="Times New Roman"/>
      <w:sz w:val="24"/>
    </w:rPr>
  </w:style>
  <w:style w:type="character" w:styleId="CommentReference">
    <w:name w:val="annotation reference"/>
    <w:basedOn w:val="DefaultParagraphFont"/>
    <w:unhideWhenUsed/>
    <w:rsid w:val="004740CB"/>
    <w:rPr>
      <w:sz w:val="16"/>
      <w:szCs w:val="16"/>
    </w:rPr>
  </w:style>
  <w:style w:type="paragraph" w:styleId="CommentText">
    <w:name w:val="annotation text"/>
    <w:basedOn w:val="Normal"/>
    <w:link w:val="CommentTextChar"/>
    <w:uiPriority w:val="99"/>
    <w:unhideWhenUsed/>
    <w:rsid w:val="004740CB"/>
    <w:rPr>
      <w:sz w:val="20"/>
      <w:szCs w:val="20"/>
    </w:rPr>
  </w:style>
  <w:style w:type="character" w:customStyle="1" w:styleId="CommentTextChar">
    <w:name w:val="Comment Text Char"/>
    <w:basedOn w:val="DefaultParagraphFont"/>
    <w:link w:val="CommentText"/>
    <w:uiPriority w:val="99"/>
    <w:rsid w:val="004740C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740CB"/>
    <w:rPr>
      <w:b/>
      <w:bCs/>
    </w:rPr>
  </w:style>
  <w:style w:type="character" w:customStyle="1" w:styleId="CommentSubjectChar">
    <w:name w:val="Comment Subject Char"/>
    <w:basedOn w:val="CommentTextChar"/>
    <w:link w:val="CommentSubject"/>
    <w:uiPriority w:val="99"/>
    <w:semiHidden/>
    <w:rsid w:val="004740CB"/>
    <w:rPr>
      <w:rFonts w:ascii="Times New Roman" w:hAnsi="Times New Roman"/>
      <w:b/>
      <w:bCs/>
      <w:sz w:val="20"/>
      <w:szCs w:val="20"/>
    </w:rPr>
  </w:style>
  <w:style w:type="paragraph" w:styleId="BalloonText">
    <w:name w:val="Balloon Text"/>
    <w:basedOn w:val="Normal"/>
    <w:link w:val="BalloonTextChar"/>
    <w:uiPriority w:val="99"/>
    <w:semiHidden/>
    <w:unhideWhenUsed/>
    <w:rsid w:val="004740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CB"/>
    <w:rPr>
      <w:rFonts w:ascii="Segoe UI" w:hAnsi="Segoe UI" w:cs="Segoe UI"/>
      <w:sz w:val="18"/>
      <w:szCs w:val="18"/>
    </w:rPr>
  </w:style>
  <w:style w:type="character" w:styleId="Hyperlink">
    <w:name w:val="Hyperlink"/>
    <w:basedOn w:val="DefaultParagraphFont"/>
    <w:uiPriority w:val="99"/>
    <w:unhideWhenUsed/>
    <w:rsid w:val="005D1CCB"/>
    <w:rPr>
      <w:color w:val="0563C1" w:themeColor="hyperlink"/>
      <w:u w:val="single"/>
    </w:rPr>
  </w:style>
  <w:style w:type="character" w:styleId="FollowedHyperlink">
    <w:name w:val="FollowedHyperlink"/>
    <w:basedOn w:val="DefaultParagraphFont"/>
    <w:uiPriority w:val="99"/>
    <w:semiHidden/>
    <w:unhideWhenUsed/>
    <w:rsid w:val="00C20308"/>
    <w:rPr>
      <w:color w:val="954F72" w:themeColor="followedHyperlink"/>
      <w:u w:val="single"/>
    </w:rPr>
  </w:style>
  <w:style w:type="character" w:customStyle="1" w:styleId="UnresolvedMention1">
    <w:name w:val="Unresolved Mention1"/>
    <w:basedOn w:val="DefaultParagraphFont"/>
    <w:uiPriority w:val="99"/>
    <w:semiHidden/>
    <w:unhideWhenUsed/>
    <w:rsid w:val="001B2A31"/>
    <w:rPr>
      <w:color w:val="605E5C"/>
      <w:shd w:val="clear" w:color="auto" w:fill="E1DFDD"/>
    </w:rPr>
  </w:style>
  <w:style w:type="paragraph" w:customStyle="1" w:styleId="Default">
    <w:name w:val="Default"/>
    <w:rsid w:val="009E7A51"/>
    <w:pPr>
      <w:autoSpaceDE w:val="0"/>
      <w:autoSpaceDN w:val="0"/>
      <w:adjustRightInd w:val="0"/>
      <w:spacing w:after="0" w:line="240" w:lineRule="auto"/>
    </w:pPr>
    <w:rPr>
      <w:rFonts w:ascii="Verdana" w:eastAsia="Calibri" w:hAnsi="Verdana" w:cs="Verdan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B6F04-B766-4E37-B543-50BC4BB0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3</cp:revision>
  <cp:lastPrinted>2026-07-01T04:22:00Z</cp:lastPrinted>
  <dcterms:created xsi:type="dcterms:W3CDTF">2026-07-09T05:35:00Z</dcterms:created>
  <dcterms:modified xsi:type="dcterms:W3CDTF">2026-07-09T05:38:00Z</dcterms:modified>
</cp:coreProperties>
</file>